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99" w:rsidRPr="00574D99" w:rsidRDefault="00574D99" w:rsidP="00574D99">
      <w:pPr>
        <w:ind w:left="7200"/>
        <w:jc w:val="right"/>
        <w:rPr>
          <w:rFonts w:ascii="Georgia" w:hAnsi="Georgia"/>
          <w:sz w:val="20"/>
        </w:rPr>
      </w:pPr>
      <w:proofErr w:type="gramStart"/>
      <w:r w:rsidRPr="00574D99">
        <w:rPr>
          <w:rFonts w:ascii="Georgia" w:hAnsi="Georgia"/>
          <w:sz w:val="20"/>
        </w:rPr>
        <w:t>July 26, 2015 p.m.</w:t>
      </w:r>
      <w:proofErr w:type="gramEnd"/>
    </w:p>
    <w:p w:rsidR="00574D99" w:rsidRPr="008132C2" w:rsidRDefault="00574D99" w:rsidP="008132C2">
      <w:pPr>
        <w:pStyle w:val="IntenseQuote"/>
        <w:ind w:left="0"/>
        <w:rPr>
          <w:rFonts w:ascii="Georgia" w:hAnsi="Georgia"/>
          <w:i w:val="0"/>
          <w:iCs w:val="0"/>
        </w:rPr>
      </w:pPr>
      <w:r w:rsidRPr="00574D99">
        <w:rPr>
          <w:rFonts w:ascii="Georgia" w:hAnsi="Georgia"/>
          <w:i w:val="0"/>
          <w:iCs w:val="0"/>
          <w:sz w:val="32"/>
          <w:szCs w:val="32"/>
        </w:rPr>
        <w:t>CHARACTER MATTERS</w:t>
      </w:r>
    </w:p>
    <w:p w:rsidR="00574D99" w:rsidRPr="00574D99" w:rsidRDefault="00574D99" w:rsidP="00574D99">
      <w:pPr>
        <w:tabs>
          <w:tab w:val="left" w:pos="360"/>
        </w:tabs>
        <w:rPr>
          <w:rFonts w:ascii="Georgia" w:hAnsi="Georgia" w:cs="Tahoma"/>
          <w:b/>
        </w:rPr>
      </w:pPr>
      <w:r w:rsidRPr="00574D99">
        <w:rPr>
          <w:rFonts w:ascii="Georgia" w:hAnsi="Georgia"/>
          <w:b/>
        </w:rPr>
        <w:t>THE WEIGHTIER MATTERS:</w:t>
      </w:r>
      <w:r w:rsidRPr="00574D99">
        <w:rPr>
          <w:rFonts w:ascii="Georgia" w:hAnsi="Georgia" w:cs="Tahoma"/>
        </w:rPr>
        <w:t xml:space="preserve"> </w:t>
      </w:r>
      <w:r w:rsidRPr="00574D99">
        <w:rPr>
          <w:rFonts w:ascii="Georgia" w:hAnsi="Georgia" w:cs="Tahoma"/>
          <w:b/>
        </w:rPr>
        <w:t>Matt. 23:23-28</w:t>
      </w:r>
    </w:p>
    <w:p w:rsidR="00574D99" w:rsidRPr="00574D99" w:rsidRDefault="00574D99" w:rsidP="00CB4B5B">
      <w:pPr>
        <w:numPr>
          <w:ilvl w:val="4"/>
          <w:numId w:val="2"/>
        </w:numPr>
        <w:tabs>
          <w:tab w:val="left" w:pos="360"/>
        </w:tabs>
        <w:ind w:hanging="3600"/>
        <w:rPr>
          <w:rFonts w:ascii="Georgia" w:hAnsi="Georgia"/>
          <w:bCs/>
          <w:i/>
          <w:iCs/>
        </w:rPr>
      </w:pPr>
      <w:r w:rsidRPr="008132C2">
        <w:rPr>
          <w:rFonts w:ascii="Tahoma" w:hAnsi="Tahoma" w:cs="Tahoma"/>
          <w:bCs/>
        </w:rPr>
        <w:t>What are the weightier matters?</w:t>
      </w:r>
      <w:r w:rsidRPr="00574D99">
        <w:rPr>
          <w:rFonts w:ascii="Georgia" w:hAnsi="Georgia" w:cs="Tahoma"/>
          <w:b/>
          <w:bCs/>
        </w:rPr>
        <w:t xml:space="preserve">  </w:t>
      </w:r>
    </w:p>
    <w:p w:rsidR="00574D99" w:rsidRPr="00574D99" w:rsidRDefault="00574D99" w:rsidP="00574D99">
      <w:pPr>
        <w:numPr>
          <w:ilvl w:val="5"/>
          <w:numId w:val="2"/>
        </w:numPr>
        <w:tabs>
          <w:tab w:val="left" w:pos="720"/>
        </w:tabs>
        <w:ind w:hanging="4320"/>
        <w:rPr>
          <w:rFonts w:ascii="Georgia" w:hAnsi="Georgia"/>
          <w:b/>
          <w:bCs/>
          <w:iCs/>
        </w:rPr>
      </w:pPr>
      <w:r w:rsidRPr="00574D99">
        <w:rPr>
          <w:rFonts w:ascii="Georgia" w:hAnsi="Georgia"/>
          <w:i/>
          <w:iCs/>
        </w:rPr>
        <w:t>“Justice, mercy, faith</w:t>
      </w:r>
      <w:r w:rsidRPr="00574D99">
        <w:rPr>
          <w:rFonts w:ascii="Georgia" w:hAnsi="Georgia"/>
        </w:rPr>
        <w:t xml:space="preserve"> and </w:t>
      </w:r>
      <w:r w:rsidRPr="00574D99">
        <w:rPr>
          <w:rFonts w:ascii="Georgia" w:hAnsi="Georgia"/>
          <w:i/>
          <w:iCs/>
        </w:rPr>
        <w:t xml:space="preserve">the love of God”  </w:t>
      </w:r>
      <w:r w:rsidRPr="00574D99">
        <w:rPr>
          <w:rFonts w:ascii="Georgia" w:hAnsi="Georgia"/>
          <w:b/>
          <w:bCs/>
          <w:iCs/>
        </w:rPr>
        <w:t>(Luke 11:42)</w:t>
      </w:r>
    </w:p>
    <w:p w:rsidR="00574D99" w:rsidRPr="00574D99" w:rsidRDefault="00574D99" w:rsidP="00574D99">
      <w:pPr>
        <w:numPr>
          <w:ilvl w:val="0"/>
          <w:numId w:val="5"/>
        </w:numPr>
        <w:tabs>
          <w:tab w:val="clear" w:pos="2520"/>
          <w:tab w:val="num" w:pos="1080"/>
        </w:tabs>
        <w:ind w:left="1080"/>
        <w:rPr>
          <w:rFonts w:ascii="Georgia" w:hAnsi="Georgia"/>
        </w:rPr>
      </w:pPr>
      <w:r w:rsidRPr="00574D99">
        <w:rPr>
          <w:rFonts w:ascii="Georgia" w:hAnsi="Georgia"/>
        </w:rPr>
        <w:t>Judgment – righteous and just, impartial, integrity; forgiving and compassionate; trustingly faithful to God; loving.</w:t>
      </w:r>
    </w:p>
    <w:p w:rsidR="00574D99" w:rsidRPr="007C4029" w:rsidRDefault="00574D99" w:rsidP="007C4029">
      <w:pPr>
        <w:numPr>
          <w:ilvl w:val="5"/>
          <w:numId w:val="2"/>
        </w:numPr>
        <w:tabs>
          <w:tab w:val="clear" w:pos="4680"/>
          <w:tab w:val="num" w:pos="720"/>
        </w:tabs>
        <w:ind w:hanging="4320"/>
        <w:rPr>
          <w:rFonts w:ascii="Georgia" w:hAnsi="Georgia"/>
        </w:rPr>
      </w:pPr>
      <w:r w:rsidRPr="008132C2">
        <w:rPr>
          <w:rFonts w:ascii="Georgia" w:hAnsi="Georgia"/>
          <w:bCs/>
        </w:rPr>
        <w:t>Character</w:t>
      </w:r>
      <w:r w:rsidRPr="00574D99">
        <w:rPr>
          <w:rFonts w:ascii="Georgia" w:hAnsi="Georgia"/>
          <w:b/>
        </w:rPr>
        <w:t xml:space="preserve"> </w:t>
      </w:r>
      <w:r w:rsidRPr="00574D99">
        <w:rPr>
          <w:rFonts w:ascii="Georgia" w:hAnsi="Georgia"/>
        </w:rPr>
        <w:t>matters</w:t>
      </w:r>
      <w:r w:rsidRPr="00574D99">
        <w:rPr>
          <w:rFonts w:ascii="Georgia" w:hAnsi="Georgia"/>
          <w:b/>
        </w:rPr>
        <w:t xml:space="preserve"> </w:t>
      </w:r>
      <w:r w:rsidRPr="00574D99">
        <w:rPr>
          <w:rFonts w:ascii="Georgia" w:hAnsi="Georgia"/>
        </w:rPr>
        <w:t xml:space="preserve">are </w:t>
      </w:r>
      <w:r w:rsidRPr="00574D99">
        <w:rPr>
          <w:rFonts w:ascii="Georgia" w:hAnsi="Georgia"/>
          <w:i/>
          <w:iCs/>
        </w:rPr>
        <w:t>weightier matters</w:t>
      </w:r>
      <w:r w:rsidRPr="00574D99">
        <w:rPr>
          <w:rFonts w:ascii="Georgia" w:hAnsi="Georgia"/>
        </w:rPr>
        <w:t xml:space="preserve"> to the Lord.  </w:t>
      </w:r>
    </w:p>
    <w:p w:rsidR="00574D99" w:rsidRPr="00574D99" w:rsidRDefault="00574D99" w:rsidP="00574D99">
      <w:pPr>
        <w:numPr>
          <w:ilvl w:val="7"/>
          <w:numId w:val="2"/>
        </w:numPr>
        <w:tabs>
          <w:tab w:val="left" w:pos="720"/>
        </w:tabs>
        <w:ind w:hanging="5400"/>
        <w:rPr>
          <w:rFonts w:ascii="Georgia" w:hAnsi="Georgia"/>
          <w:bCs/>
        </w:rPr>
      </w:pPr>
      <w:r w:rsidRPr="00574D99">
        <w:rPr>
          <w:rFonts w:ascii="Georgia" w:hAnsi="Georgia"/>
          <w:bCs/>
        </w:rPr>
        <w:t>Consider these character passages:</w:t>
      </w:r>
      <w:r w:rsidRPr="00574D99">
        <w:rPr>
          <w:rFonts w:ascii="Georgia" w:hAnsi="Georgia"/>
          <w:b/>
          <w:bCs/>
        </w:rPr>
        <w:t xml:space="preserve">  </w:t>
      </w:r>
      <w:r w:rsidRPr="00574D99">
        <w:rPr>
          <w:rFonts w:ascii="Georgia" w:hAnsi="Georgia"/>
          <w:bCs/>
        </w:rPr>
        <w:t>(ways we can measure ourselves)</w:t>
      </w:r>
    </w:p>
    <w:p w:rsidR="00574D99" w:rsidRPr="00574D99" w:rsidRDefault="00574D99" w:rsidP="00574D99">
      <w:pPr>
        <w:numPr>
          <w:ilvl w:val="1"/>
          <w:numId w:val="3"/>
        </w:numPr>
        <w:tabs>
          <w:tab w:val="clear" w:pos="1440"/>
          <w:tab w:val="left" w:pos="360"/>
          <w:tab w:val="num" w:pos="1080"/>
        </w:tabs>
        <w:ind w:left="1080"/>
        <w:rPr>
          <w:rFonts w:ascii="Georgia" w:hAnsi="Georgia"/>
        </w:rPr>
      </w:pPr>
      <w:r w:rsidRPr="00574D99">
        <w:rPr>
          <w:rFonts w:ascii="Georgia" w:hAnsi="Georgia"/>
          <w:i/>
          <w:iCs/>
        </w:rPr>
        <w:t xml:space="preserve">Blessed </w:t>
      </w:r>
      <w:r w:rsidRPr="00574D99">
        <w:rPr>
          <w:rFonts w:ascii="Georgia" w:hAnsi="Georgia"/>
        </w:rPr>
        <w:t xml:space="preserve">attitudes of </w:t>
      </w:r>
      <w:r w:rsidRPr="00574D99">
        <w:rPr>
          <w:rFonts w:ascii="Georgia" w:hAnsi="Georgia"/>
          <w:b/>
          <w:bCs/>
          <w:iCs/>
        </w:rPr>
        <w:t>Matt. 5</w:t>
      </w:r>
      <w:r w:rsidRPr="00574D99">
        <w:rPr>
          <w:rFonts w:ascii="Georgia" w:hAnsi="Georgia"/>
          <w:bCs/>
          <w:iCs/>
        </w:rPr>
        <w:t>;</w:t>
      </w:r>
      <w:r w:rsidRPr="00574D99">
        <w:rPr>
          <w:rFonts w:ascii="Georgia" w:hAnsi="Georgia"/>
          <w:b/>
          <w:bCs/>
          <w:i/>
          <w:iCs/>
        </w:rPr>
        <w:t xml:space="preserve"> </w:t>
      </w:r>
      <w:r w:rsidRPr="00574D99">
        <w:rPr>
          <w:rFonts w:ascii="Georgia" w:hAnsi="Georgia"/>
          <w:i/>
          <w:iCs/>
        </w:rPr>
        <w:t>put off the old man</w:t>
      </w:r>
      <w:r w:rsidRPr="00574D99">
        <w:rPr>
          <w:rFonts w:ascii="Georgia" w:hAnsi="Georgia"/>
        </w:rPr>
        <w:t xml:space="preserve"> and </w:t>
      </w:r>
      <w:r w:rsidRPr="00574D99">
        <w:rPr>
          <w:rFonts w:ascii="Georgia" w:hAnsi="Georgia"/>
          <w:i/>
          <w:iCs/>
        </w:rPr>
        <w:t>put on the new man</w:t>
      </w:r>
      <w:r w:rsidRPr="00574D99">
        <w:rPr>
          <w:rFonts w:ascii="Georgia" w:hAnsi="Georgia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574D99">
            <w:rPr>
              <w:rFonts w:ascii="Georgia" w:hAnsi="Georgia"/>
              <w:b/>
              <w:bCs/>
              <w:iCs/>
            </w:rPr>
            <w:t>Col.</w:t>
          </w:r>
        </w:smartTag>
      </w:smartTag>
      <w:r w:rsidRPr="00574D99">
        <w:rPr>
          <w:rFonts w:ascii="Georgia" w:hAnsi="Georgia"/>
          <w:b/>
          <w:bCs/>
          <w:iCs/>
        </w:rPr>
        <w:t xml:space="preserve"> 3</w:t>
      </w:r>
      <w:r w:rsidRPr="00574D99">
        <w:rPr>
          <w:rFonts w:ascii="Georgia" w:hAnsi="Georgia"/>
          <w:bCs/>
          <w:iCs/>
        </w:rPr>
        <w:t>;</w:t>
      </w:r>
      <w:r w:rsidRPr="00574D99">
        <w:rPr>
          <w:rFonts w:ascii="Georgia" w:hAnsi="Georgia"/>
          <w:b/>
          <w:bCs/>
          <w:i/>
          <w:iCs/>
        </w:rPr>
        <w:t xml:space="preserve"> </w:t>
      </w:r>
      <w:r w:rsidRPr="00574D99">
        <w:rPr>
          <w:rFonts w:ascii="Georgia" w:hAnsi="Georgia"/>
          <w:bCs/>
          <w:i/>
          <w:iCs/>
        </w:rPr>
        <w:t>the</w:t>
      </w:r>
      <w:r w:rsidRPr="00574D99">
        <w:rPr>
          <w:rFonts w:ascii="Georgia" w:hAnsi="Georgia"/>
          <w:b/>
          <w:bCs/>
          <w:i/>
          <w:iCs/>
        </w:rPr>
        <w:t xml:space="preserve"> </w:t>
      </w:r>
      <w:r w:rsidRPr="00574D99">
        <w:rPr>
          <w:rFonts w:ascii="Georgia" w:hAnsi="Georgia"/>
          <w:i/>
          <w:iCs/>
        </w:rPr>
        <w:t>fruit of the Spirit</w:t>
      </w:r>
      <w:r w:rsidRPr="00574D99">
        <w:rPr>
          <w:rFonts w:ascii="Georgia" w:hAnsi="Georgia"/>
        </w:rPr>
        <w:t xml:space="preserve"> in </w:t>
      </w:r>
      <w:r w:rsidRPr="00574D99">
        <w:rPr>
          <w:rFonts w:ascii="Georgia" w:hAnsi="Georgia"/>
          <w:b/>
          <w:bCs/>
          <w:iCs/>
        </w:rPr>
        <w:t>Gal. 5</w:t>
      </w:r>
      <w:r w:rsidRPr="00574D99">
        <w:rPr>
          <w:rFonts w:ascii="Georgia" w:hAnsi="Georgia"/>
          <w:bCs/>
          <w:iCs/>
        </w:rPr>
        <w:t>;</w:t>
      </w:r>
      <w:r w:rsidRPr="00574D99">
        <w:rPr>
          <w:rFonts w:ascii="Georgia" w:hAnsi="Georgia"/>
          <w:b/>
          <w:bCs/>
          <w:i/>
          <w:iCs/>
        </w:rPr>
        <w:t xml:space="preserve"> </w:t>
      </w:r>
      <w:r w:rsidRPr="00574D99">
        <w:rPr>
          <w:rFonts w:ascii="Georgia" w:hAnsi="Georgia"/>
          <w:i/>
          <w:iCs/>
        </w:rPr>
        <w:t xml:space="preserve">love </w:t>
      </w:r>
      <w:r w:rsidRPr="00574D99">
        <w:rPr>
          <w:rFonts w:ascii="Georgia" w:hAnsi="Georgia"/>
        </w:rPr>
        <w:t xml:space="preserve">of </w:t>
      </w:r>
      <w:proofErr w:type="gramStart"/>
      <w:r w:rsidRPr="00574D99">
        <w:rPr>
          <w:rFonts w:ascii="Georgia" w:hAnsi="Georgia"/>
          <w:b/>
          <w:bCs/>
          <w:iCs/>
        </w:rPr>
        <w:t>I</w:t>
      </w:r>
      <w:proofErr w:type="gramEnd"/>
      <w:r w:rsidRPr="00574D99">
        <w:rPr>
          <w:rFonts w:ascii="Georgia" w:hAnsi="Georgia"/>
          <w:b/>
          <w:bCs/>
          <w:iCs/>
        </w:rPr>
        <w:t xml:space="preserve"> Cor. 13</w:t>
      </w:r>
      <w:r w:rsidRPr="00574D99">
        <w:rPr>
          <w:rFonts w:ascii="Georgia" w:hAnsi="Georgia"/>
          <w:bCs/>
          <w:iCs/>
        </w:rPr>
        <w:t>.</w:t>
      </w:r>
    </w:p>
    <w:p w:rsidR="00574D99" w:rsidRPr="00574D99" w:rsidRDefault="00574D99" w:rsidP="00496C05">
      <w:pPr>
        <w:pStyle w:val="BodyText"/>
        <w:rPr>
          <w:rFonts w:ascii="Georgia" w:hAnsi="Georgia" w:cs="Times New Roman"/>
          <w:b/>
          <w:sz w:val="24"/>
          <w:szCs w:val="16"/>
        </w:rPr>
      </w:pPr>
    </w:p>
    <w:p w:rsidR="00574D99" w:rsidRPr="00574D99" w:rsidRDefault="00574D99" w:rsidP="00574D99">
      <w:pPr>
        <w:rPr>
          <w:rFonts w:ascii="Georgia" w:hAnsi="Georgia"/>
          <w:b/>
        </w:rPr>
      </w:pPr>
      <w:r w:rsidRPr="00574D99">
        <w:rPr>
          <w:rFonts w:ascii="Georgia" w:hAnsi="Georgia"/>
          <w:b/>
        </w:rPr>
        <w:t>ARE WE JUST KEEPING THE CEMETERIES LOOKING PRETTY?</w:t>
      </w:r>
    </w:p>
    <w:p w:rsidR="00574D99" w:rsidRDefault="00574D99" w:rsidP="00574D99">
      <w:pPr>
        <w:numPr>
          <w:ilvl w:val="0"/>
          <w:numId w:val="17"/>
        </w:numPr>
        <w:rPr>
          <w:rFonts w:ascii="Georgia" w:hAnsi="Georgia"/>
        </w:rPr>
      </w:pPr>
      <w:r w:rsidRPr="00574D99">
        <w:rPr>
          <w:rFonts w:ascii="Georgia" w:hAnsi="Georgia"/>
        </w:rPr>
        <w:t>Grass is mowed, headstones are clean</w:t>
      </w:r>
      <w:r w:rsidR="008132C2">
        <w:rPr>
          <w:rFonts w:ascii="Georgia" w:hAnsi="Georgia"/>
        </w:rPr>
        <w:t xml:space="preserve"> and upright</w:t>
      </w:r>
      <w:r w:rsidRPr="00574D99">
        <w:rPr>
          <w:rFonts w:ascii="Georgia" w:hAnsi="Georgia"/>
        </w:rPr>
        <w:t>, flowers are arranged.</w:t>
      </w:r>
    </w:p>
    <w:p w:rsidR="008132C2" w:rsidRPr="00574D99" w:rsidRDefault="008132C2" w:rsidP="00574D99">
      <w:pPr>
        <w:numPr>
          <w:ilvl w:val="0"/>
          <w:numId w:val="17"/>
        </w:numPr>
        <w:rPr>
          <w:rFonts w:ascii="Georgia" w:hAnsi="Georgia"/>
        </w:rPr>
      </w:pPr>
      <w:r>
        <w:rPr>
          <w:rFonts w:ascii="Georgia" w:hAnsi="Georgia"/>
        </w:rPr>
        <w:t>Reputation is what people think we are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character is what we really are. (hopefully match)</w:t>
      </w:r>
    </w:p>
    <w:p w:rsidR="006135A6" w:rsidRPr="006135A6" w:rsidRDefault="006135A6" w:rsidP="006135A6">
      <w:pPr>
        <w:numPr>
          <w:ilvl w:val="4"/>
          <w:numId w:val="2"/>
        </w:numPr>
        <w:tabs>
          <w:tab w:val="clear" w:pos="3600"/>
          <w:tab w:val="num" w:pos="360"/>
        </w:tabs>
        <w:ind w:left="360"/>
        <w:rPr>
          <w:rFonts w:ascii="Georgia" w:hAnsi="Georgia"/>
          <w:b/>
          <w:iCs/>
        </w:rPr>
      </w:pPr>
      <w:r w:rsidRPr="00574D99">
        <w:rPr>
          <w:rFonts w:ascii="Georgia" w:hAnsi="Georgia"/>
        </w:rPr>
        <w:t xml:space="preserve">We can eat the Lord’s </w:t>
      </w:r>
      <w:r>
        <w:rPr>
          <w:rFonts w:ascii="Georgia" w:hAnsi="Georgia"/>
        </w:rPr>
        <w:t>S</w:t>
      </w:r>
      <w:r w:rsidRPr="00574D99">
        <w:rPr>
          <w:rFonts w:ascii="Georgia" w:hAnsi="Georgia"/>
        </w:rPr>
        <w:t>upper every Sunday, have faith to do great works, understand all the mysteries of the gospel, feed the poor, even die a martyr’s death and still be “</w:t>
      </w:r>
      <w:r w:rsidRPr="00574D99">
        <w:rPr>
          <w:rFonts w:ascii="Georgia" w:hAnsi="Georgia"/>
          <w:i/>
          <w:iCs/>
        </w:rPr>
        <w:t xml:space="preserve">nothing!”  </w:t>
      </w:r>
      <w:r w:rsidRPr="00574D99">
        <w:rPr>
          <w:rFonts w:ascii="Georgia" w:hAnsi="Georgia"/>
          <w:b/>
          <w:iCs/>
        </w:rPr>
        <w:t>(1 Cor. 13:1-3)</w:t>
      </w:r>
    </w:p>
    <w:p w:rsidR="006135A6" w:rsidRPr="00574D99" w:rsidRDefault="006135A6" w:rsidP="006135A6">
      <w:pPr>
        <w:pStyle w:val="BodyText"/>
        <w:numPr>
          <w:ilvl w:val="0"/>
          <w:numId w:val="9"/>
        </w:numPr>
        <w:tabs>
          <w:tab w:val="clear" w:pos="2160"/>
          <w:tab w:val="num" w:pos="720"/>
        </w:tabs>
        <w:ind w:left="720"/>
        <w:rPr>
          <w:rFonts w:ascii="Georgia" w:hAnsi="Georgia" w:cs="Times New Roman"/>
          <w:sz w:val="24"/>
        </w:rPr>
      </w:pPr>
      <w:r>
        <w:rPr>
          <w:rFonts w:ascii="Georgia" w:hAnsi="Georgia"/>
          <w:sz w:val="24"/>
        </w:rPr>
        <w:t>A</w:t>
      </w:r>
      <w:r w:rsidRPr="00574D99">
        <w:rPr>
          <w:rFonts w:ascii="Georgia" w:hAnsi="Georgia"/>
          <w:sz w:val="24"/>
        </w:rPr>
        <w:t xml:space="preserve">re we selfish, have to have our own way, boastful, rude, </w:t>
      </w:r>
      <w:proofErr w:type="gramStart"/>
      <w:r w:rsidRPr="00574D99">
        <w:rPr>
          <w:rFonts w:ascii="Georgia" w:hAnsi="Georgia"/>
          <w:sz w:val="24"/>
        </w:rPr>
        <w:t>easily</w:t>
      </w:r>
      <w:proofErr w:type="gramEnd"/>
      <w:r w:rsidRPr="00574D99">
        <w:rPr>
          <w:rFonts w:ascii="Georgia" w:hAnsi="Georgia"/>
          <w:sz w:val="24"/>
        </w:rPr>
        <w:t xml:space="preserve"> angered, keep score of wrongs done to us, suspicious of the behavior of others, think the worst, etc.?</w:t>
      </w:r>
    </w:p>
    <w:p w:rsidR="00574D99" w:rsidRPr="00574D99" w:rsidRDefault="00574D99" w:rsidP="00574D99">
      <w:pPr>
        <w:rPr>
          <w:rFonts w:ascii="Georgia" w:hAnsi="Georgia"/>
          <w:b/>
        </w:rPr>
      </w:pPr>
    </w:p>
    <w:p w:rsidR="00574D99" w:rsidRPr="00574D99" w:rsidRDefault="00574D99" w:rsidP="00574D99">
      <w:pPr>
        <w:tabs>
          <w:tab w:val="left" w:pos="360"/>
        </w:tabs>
        <w:rPr>
          <w:rFonts w:ascii="Georgia" w:hAnsi="Georgia"/>
          <w:b/>
        </w:rPr>
      </w:pPr>
      <w:r w:rsidRPr="00574D99">
        <w:rPr>
          <w:rFonts w:ascii="Georgia" w:hAnsi="Georgia"/>
          <w:b/>
        </w:rPr>
        <w:t>CHANGING CHARACTER IS HARD BUT CHANGE WE CAN AND MUST DO!</w:t>
      </w:r>
    </w:p>
    <w:p w:rsidR="00574D99" w:rsidRPr="008132C2" w:rsidRDefault="00574D99" w:rsidP="008132C2">
      <w:pPr>
        <w:numPr>
          <w:ilvl w:val="0"/>
          <w:numId w:val="17"/>
        </w:numPr>
        <w:tabs>
          <w:tab w:val="left" w:pos="360"/>
        </w:tabs>
        <w:rPr>
          <w:rFonts w:ascii="Georgia" w:hAnsi="Georgia"/>
        </w:rPr>
      </w:pPr>
      <w:r w:rsidRPr="00574D99">
        <w:rPr>
          <w:rFonts w:ascii="Georgia" w:hAnsi="Georgia"/>
        </w:rPr>
        <w:t>We must start right away before we get too hard to wash clean.</w:t>
      </w:r>
      <w:r w:rsidR="008132C2">
        <w:rPr>
          <w:rFonts w:ascii="Georgia" w:hAnsi="Georgia"/>
        </w:rPr>
        <w:t xml:space="preserve"> (dishes)</w:t>
      </w:r>
      <w:r w:rsidR="008132C2" w:rsidRPr="008132C2">
        <w:rPr>
          <w:rFonts w:ascii="Georgia" w:hAnsi="Georgia"/>
        </w:rPr>
        <w:t xml:space="preserve"> </w:t>
      </w:r>
      <w:r w:rsidRPr="008132C2">
        <w:rPr>
          <w:rFonts w:ascii="Georgia" w:hAnsi="Georgia"/>
        </w:rPr>
        <w:t xml:space="preserve">  </w:t>
      </w:r>
    </w:p>
    <w:p w:rsidR="00790435" w:rsidRDefault="00574D99" w:rsidP="00574D99">
      <w:pPr>
        <w:numPr>
          <w:ilvl w:val="0"/>
          <w:numId w:val="15"/>
        </w:numPr>
        <w:rPr>
          <w:rFonts w:ascii="Georgia" w:hAnsi="Georgia"/>
        </w:rPr>
      </w:pPr>
      <w:r w:rsidRPr="00574D99">
        <w:rPr>
          <w:rFonts w:ascii="Georgia" w:hAnsi="Georgia"/>
        </w:rPr>
        <w:t>We are to take care of the inside first and then the outward things will take care of themselves, plus they will be done from the heart.</w:t>
      </w:r>
    </w:p>
    <w:p w:rsidR="00574D99" w:rsidRDefault="00790435" w:rsidP="00790435">
      <w:pPr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Character is a matter of choice, not circumstances</w:t>
      </w:r>
      <w:r w:rsidR="006135A6">
        <w:rPr>
          <w:rFonts w:ascii="Georgia" w:hAnsi="Georgia"/>
        </w:rPr>
        <w:t xml:space="preserve"> or environment</w:t>
      </w:r>
      <w:r>
        <w:rPr>
          <w:rFonts w:ascii="Georgia" w:hAnsi="Georgia"/>
        </w:rPr>
        <w:t>.</w:t>
      </w:r>
    </w:p>
    <w:p w:rsidR="00CB4B5B" w:rsidRPr="00CB4B5B" w:rsidRDefault="00CB4B5B" w:rsidP="006135A6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CB4B5B">
        <w:rPr>
          <w:rFonts w:ascii="Georgia" w:hAnsi="Georgia"/>
        </w:rPr>
        <w:t xml:space="preserve">We should </w:t>
      </w:r>
      <w:r w:rsidR="006135A6">
        <w:rPr>
          <w:rFonts w:ascii="Georgia" w:hAnsi="Georgia"/>
        </w:rPr>
        <w:t>spend</w:t>
      </w:r>
      <w:r w:rsidRPr="00CB4B5B">
        <w:rPr>
          <w:rFonts w:ascii="Georgia" w:hAnsi="Georgia"/>
        </w:rPr>
        <w:t xml:space="preserve"> more time thinking about </w:t>
      </w:r>
      <w:r w:rsidR="006135A6">
        <w:rPr>
          <w:rFonts w:ascii="Georgia" w:hAnsi="Georgia"/>
        </w:rPr>
        <w:t xml:space="preserve">our </w:t>
      </w:r>
      <w:r w:rsidRPr="00CB4B5B">
        <w:rPr>
          <w:rFonts w:ascii="Georgia" w:hAnsi="Georgia"/>
        </w:rPr>
        <w:t>character and not our nature.</w:t>
      </w:r>
    </w:p>
    <w:p w:rsidR="00CB4B5B" w:rsidRPr="00CB4B5B" w:rsidRDefault="00CB4B5B" w:rsidP="00CB4B5B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CB4B5B">
        <w:rPr>
          <w:rFonts w:ascii="Georgia" w:hAnsi="Georgia"/>
        </w:rPr>
        <w:t>What do we do with the package of tendencies that has been given to us?</w:t>
      </w:r>
    </w:p>
    <w:p w:rsidR="00B25E64" w:rsidRPr="00B25E64" w:rsidRDefault="00B25E64" w:rsidP="00B25E64">
      <w:pPr>
        <w:pStyle w:val="ListParagraph"/>
        <w:numPr>
          <w:ilvl w:val="0"/>
          <w:numId w:val="15"/>
        </w:numPr>
        <w:outlineLvl w:val="1"/>
        <w:rPr>
          <w:rFonts w:ascii="Georgia" w:hAnsi="Georgia" w:cstheme="minorBidi"/>
          <w:lang w:bidi="he-IL"/>
        </w:rPr>
      </w:pPr>
      <w:r>
        <w:rPr>
          <w:rFonts w:ascii="Georgia" w:hAnsi="Georgia"/>
        </w:rPr>
        <w:t>Our feelings, moods fluctuate – growth in character takes place in spite of this.</w:t>
      </w:r>
    </w:p>
    <w:p w:rsidR="00496C05" w:rsidRDefault="00790435" w:rsidP="00790435">
      <w:pPr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Godly character is formed in the diligent at heart.</w:t>
      </w:r>
      <w:r w:rsidR="00496C05">
        <w:rPr>
          <w:rFonts w:ascii="Georgia" w:hAnsi="Georgia"/>
        </w:rPr>
        <w:t xml:space="preserve"> (single-mindedness, determination) </w:t>
      </w:r>
    </w:p>
    <w:p w:rsidR="00B25E64" w:rsidRPr="00B25E64" w:rsidRDefault="00496C05" w:rsidP="00B25E64">
      <w:pPr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The standard is Christ, not other people. (later leaves us feeling good about ourselves)</w:t>
      </w:r>
    </w:p>
    <w:p w:rsidR="00574D99" w:rsidRPr="007C4029" w:rsidRDefault="00574D99" w:rsidP="007C4029">
      <w:pPr>
        <w:pStyle w:val="Heading1"/>
        <w:jc w:val="left"/>
        <w:rPr>
          <w:rFonts w:ascii="Georgia" w:hAnsi="Georgia"/>
          <w:sz w:val="24"/>
          <w:szCs w:val="40"/>
        </w:rPr>
      </w:pPr>
    </w:p>
    <w:p w:rsidR="008132C2" w:rsidRPr="00574D99" w:rsidRDefault="008132C2" w:rsidP="008132C2">
      <w:pPr>
        <w:tabs>
          <w:tab w:val="left" w:pos="360"/>
        </w:tabs>
        <w:rPr>
          <w:rFonts w:ascii="Georgia" w:hAnsi="Georgia"/>
          <w:b/>
          <w:bCs/>
          <w:iCs/>
        </w:rPr>
      </w:pPr>
      <w:r w:rsidRPr="00574D99">
        <w:rPr>
          <w:rFonts w:ascii="Georgia" w:hAnsi="Georgia"/>
          <w:b/>
          <w:bCs/>
          <w:iCs/>
        </w:rPr>
        <w:t>THE GOAL IS BEING CONFORMED INTO THE IMAGE OF JESUS.</w:t>
      </w:r>
    </w:p>
    <w:p w:rsidR="008132C2" w:rsidRPr="008132C2" w:rsidRDefault="008132C2" w:rsidP="008132C2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Georgia" w:hAnsi="Georgia"/>
        </w:rPr>
      </w:pPr>
      <w:r w:rsidRPr="008132C2">
        <w:rPr>
          <w:rFonts w:ascii="Georgia" w:hAnsi="Georgia"/>
        </w:rPr>
        <w:t>Character in Romans</w:t>
      </w:r>
      <w:r w:rsidR="00CB4B5B">
        <w:rPr>
          <w:rFonts w:ascii="Georgia" w:hAnsi="Georgia"/>
        </w:rPr>
        <w:t xml:space="preserve"> and Hebrews</w:t>
      </w:r>
      <w:r w:rsidRPr="008132C2">
        <w:rPr>
          <w:rFonts w:ascii="Georgia" w:hAnsi="Georgia"/>
        </w:rPr>
        <w:t xml:space="preserve"> </w:t>
      </w:r>
      <w:r w:rsidR="00052451">
        <w:rPr>
          <w:rFonts w:ascii="Georgia" w:hAnsi="Georgia"/>
        </w:rPr>
        <w:t>(</w:t>
      </w:r>
      <w:r w:rsidR="00052451" w:rsidRPr="00496C05">
        <w:rPr>
          <w:rFonts w:ascii="Georgia" w:hAnsi="Georgia"/>
          <w:b/>
          <w:bCs/>
          <w:iCs/>
        </w:rPr>
        <w:t>Romans 8:29 – Hebrews 1:3; Romans 5:3-4</w:t>
      </w:r>
      <w:r w:rsidR="00052451" w:rsidRPr="00052451">
        <w:rPr>
          <w:rFonts w:ascii="Georgia" w:hAnsi="Georgia"/>
          <w:iCs/>
        </w:rPr>
        <w:t xml:space="preserve">) </w:t>
      </w:r>
      <w:r w:rsidR="00052451">
        <w:rPr>
          <w:rFonts w:ascii="Georgia" w:hAnsi="Georgia"/>
          <w:b/>
          <w:bCs/>
          <w:iCs/>
        </w:rPr>
        <w:t xml:space="preserve"> </w:t>
      </w:r>
    </w:p>
    <w:p w:rsidR="008132C2" w:rsidRPr="00CB4B5B" w:rsidRDefault="00CB4B5B" w:rsidP="00052451">
      <w:pPr>
        <w:pStyle w:val="ListParagraph"/>
        <w:numPr>
          <w:ilvl w:val="0"/>
          <w:numId w:val="23"/>
        </w:num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b/>
          <w:bCs/>
          <w:iCs/>
        </w:rPr>
        <w:t xml:space="preserve"> </w:t>
      </w:r>
      <w:r w:rsidR="00052451">
        <w:rPr>
          <w:rFonts w:ascii="Georgia" w:hAnsi="Georgia"/>
          <w:iCs/>
        </w:rPr>
        <w:t>T</w:t>
      </w:r>
      <w:r w:rsidRPr="00CB4B5B">
        <w:rPr>
          <w:rFonts w:ascii="Georgia" w:hAnsi="Georgia"/>
          <w:iCs/>
        </w:rPr>
        <w:t>ribulations to hope</w:t>
      </w:r>
      <w:r w:rsidR="00052451">
        <w:rPr>
          <w:rFonts w:ascii="Georgia" w:hAnsi="Georgia"/>
          <w:iCs/>
        </w:rPr>
        <w:t xml:space="preserve"> – the problem of pain.</w:t>
      </w:r>
    </w:p>
    <w:p w:rsidR="00496C05" w:rsidRPr="00496C05" w:rsidRDefault="00496C05" w:rsidP="00496C05">
      <w:pPr>
        <w:pStyle w:val="ListParagraph"/>
        <w:numPr>
          <w:ilvl w:val="0"/>
          <w:numId w:val="21"/>
        </w:numPr>
        <w:rPr>
          <w:rFonts w:ascii="Georgia" w:hAnsi="Georgia"/>
          <w:lang w:bidi="he-IL"/>
        </w:rPr>
      </w:pPr>
      <w:r w:rsidRPr="00496C05">
        <w:rPr>
          <w:rFonts w:ascii="Georgia" w:hAnsi="Georgia"/>
          <w:lang w:bidi="he-IL"/>
        </w:rPr>
        <w:t>IF WE MAKE RIGHT CHOICES IN OUR ATTITUDE TOWARD PAIN, IT CAN HAVE A “REFINING” EFFECT ON US. We can be better people, with purer hearts, as a result of having experienced difficulty and overcome it. Indeed, pain can leave us with character qualities so beautiful they are fit to be taken into eternity with us.</w:t>
      </w:r>
    </w:p>
    <w:p w:rsidR="00496C05" w:rsidRDefault="00496C05" w:rsidP="00496C05">
      <w:pPr>
        <w:jc w:val="right"/>
        <w:outlineLvl w:val="1"/>
        <w:rPr>
          <w:rFonts w:asciiTheme="minorBidi" w:hAnsiTheme="minorBidi" w:cstheme="minorBidi"/>
          <w:lang w:bidi="he-IL"/>
        </w:rPr>
      </w:pPr>
      <w:r w:rsidRPr="00496C05">
        <w:rPr>
          <w:rFonts w:asciiTheme="minorBidi" w:hAnsiTheme="minorBidi" w:cstheme="minorBidi"/>
          <w:lang w:bidi="he-IL"/>
        </w:rPr>
        <w:t xml:space="preserve">(Everything Burns Away but the Beauty, </w:t>
      </w:r>
      <w:bookmarkStart w:id="0" w:name="0"/>
      <w:r w:rsidRPr="00496C05">
        <w:rPr>
          <w:rFonts w:asciiTheme="minorBidi" w:hAnsiTheme="minorBidi" w:cstheme="minorBidi"/>
          <w:lang w:bidi="he-IL"/>
        </w:rPr>
        <w:t xml:space="preserve">April 10, Gary Henry, </w:t>
      </w:r>
      <w:proofErr w:type="gramStart"/>
      <w:r w:rsidRPr="00496C05">
        <w:rPr>
          <w:rFonts w:asciiTheme="minorBidi" w:hAnsiTheme="minorBidi" w:cstheme="minorBidi"/>
          <w:lang w:bidi="he-IL"/>
        </w:rPr>
        <w:t>RF</w:t>
      </w:r>
      <w:proofErr w:type="gramEnd"/>
      <w:r w:rsidRPr="00496C05">
        <w:rPr>
          <w:rFonts w:asciiTheme="minorBidi" w:hAnsiTheme="minorBidi" w:cstheme="minorBidi"/>
          <w:lang w:bidi="he-IL"/>
        </w:rPr>
        <w:t>)</w:t>
      </w:r>
      <w:bookmarkEnd w:id="0"/>
    </w:p>
    <w:p w:rsidR="00496C05" w:rsidRDefault="00496C05" w:rsidP="00496C05">
      <w:pPr>
        <w:pStyle w:val="ListParagraph"/>
        <w:numPr>
          <w:ilvl w:val="0"/>
          <w:numId w:val="21"/>
        </w:numPr>
        <w:outlineLvl w:val="1"/>
        <w:rPr>
          <w:rFonts w:ascii="Georgia" w:hAnsi="Georgia" w:cstheme="minorBidi"/>
          <w:lang w:bidi="he-IL"/>
        </w:rPr>
      </w:pPr>
      <w:r w:rsidRPr="00496C05">
        <w:rPr>
          <w:rFonts w:ascii="Georgia" w:hAnsi="Georgia" w:cstheme="minorBidi"/>
          <w:lang w:bidi="he-IL"/>
        </w:rPr>
        <w:t xml:space="preserve">We have to </w:t>
      </w:r>
      <w:r>
        <w:rPr>
          <w:rFonts w:ascii="Georgia" w:hAnsi="Georgia" w:cstheme="minorBidi"/>
          <w:lang w:bidi="he-IL"/>
        </w:rPr>
        <w:t xml:space="preserve">be willing to </w:t>
      </w:r>
      <w:r w:rsidRPr="00496C05">
        <w:rPr>
          <w:rFonts w:ascii="Georgia" w:hAnsi="Georgia" w:cstheme="minorBidi"/>
          <w:lang w:bidi="he-IL"/>
        </w:rPr>
        <w:t>suffer the pain of change.</w:t>
      </w:r>
    </w:p>
    <w:p w:rsidR="007C4029" w:rsidRPr="006135A6" w:rsidRDefault="00B25E64" w:rsidP="006135A6">
      <w:pPr>
        <w:pStyle w:val="ListParagraph"/>
        <w:numPr>
          <w:ilvl w:val="0"/>
          <w:numId w:val="25"/>
        </w:numPr>
        <w:outlineLvl w:val="1"/>
        <w:rPr>
          <w:rFonts w:ascii="Georgia" w:hAnsi="Georgia" w:cstheme="minorBidi"/>
          <w:lang w:bidi="he-IL"/>
        </w:rPr>
      </w:pPr>
      <w:r w:rsidRPr="006135A6">
        <w:rPr>
          <w:rFonts w:ascii="Georgia" w:hAnsi="Georgia"/>
        </w:rPr>
        <w:t>It is sometimes a slow, painful process.</w:t>
      </w:r>
    </w:p>
    <w:p w:rsidR="00B25E64" w:rsidRDefault="007C4029" w:rsidP="007C4029">
      <w:pPr>
        <w:pStyle w:val="ListParagraph"/>
        <w:numPr>
          <w:ilvl w:val="0"/>
          <w:numId w:val="21"/>
        </w:numPr>
        <w:outlineLvl w:val="1"/>
        <w:rPr>
          <w:rFonts w:ascii="Georgia" w:hAnsi="Georgia" w:cstheme="minorBidi"/>
          <w:lang w:bidi="he-IL"/>
        </w:rPr>
      </w:pPr>
      <w:r>
        <w:rPr>
          <w:rFonts w:ascii="Georgia" w:hAnsi="Georgia" w:cstheme="minorBidi"/>
          <w:lang w:bidi="he-IL"/>
        </w:rPr>
        <w:t>Pain is part of the joy of hope.</w:t>
      </w:r>
      <w:r w:rsidRPr="007C4029">
        <w:rPr>
          <w:rFonts w:ascii="Georgia" w:hAnsi="Georgia" w:cstheme="minorBidi"/>
          <w:lang w:bidi="he-IL"/>
        </w:rPr>
        <w:t xml:space="preserve"> </w:t>
      </w:r>
    </w:p>
    <w:p w:rsidR="007C4029" w:rsidRPr="00CB4B5B" w:rsidRDefault="007C4029" w:rsidP="00CB4B5B">
      <w:pPr>
        <w:pStyle w:val="ListParagraph"/>
        <w:numPr>
          <w:ilvl w:val="0"/>
          <w:numId w:val="21"/>
        </w:numPr>
        <w:rPr>
          <w:rFonts w:ascii="Georgia" w:hAnsi="Georgia"/>
          <w:lang w:bidi="he-IL"/>
        </w:rPr>
      </w:pPr>
      <w:r w:rsidRPr="007C4029">
        <w:rPr>
          <w:rFonts w:ascii="Georgia" w:hAnsi="Georgia"/>
          <w:lang w:bidi="he-IL"/>
        </w:rPr>
        <w:t>“Character cannot be developed in ease and quiet. Only through experience of trial and suffering can the soul be strengthened, vision cleared, ambition inspired, and success achieved” (Helen Keller).</w:t>
      </w:r>
      <w:r w:rsidR="00CB4B5B">
        <w:rPr>
          <w:rFonts w:ascii="Georgia" w:hAnsi="Georgia"/>
          <w:lang w:bidi="he-IL"/>
        </w:rPr>
        <w:t xml:space="preserve">   (RF, G. Henry, No Other Entrance, Feb. 16)</w:t>
      </w:r>
    </w:p>
    <w:p w:rsidR="00052451" w:rsidRPr="006135A6" w:rsidRDefault="00052451" w:rsidP="00052451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iCs/>
        </w:rPr>
        <w:lastRenderedPageBreak/>
        <w:t>Give thanks for the progress, not necessarily the pain.</w:t>
      </w:r>
    </w:p>
    <w:p w:rsidR="00052451" w:rsidRPr="006135A6" w:rsidRDefault="00052451" w:rsidP="00052451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Georgia" w:hAnsi="Georgia"/>
        </w:rPr>
      </w:pPr>
      <w:r>
        <w:rPr>
          <w:rFonts w:ascii="Georgia" w:hAnsi="Georgia"/>
          <w:iCs/>
        </w:rPr>
        <w:t xml:space="preserve">The joy of progress towards God. </w:t>
      </w:r>
    </w:p>
    <w:p w:rsidR="00052451" w:rsidRPr="006135A6" w:rsidRDefault="00052451" w:rsidP="00052451">
      <w:pPr>
        <w:pStyle w:val="ListParagraph"/>
        <w:numPr>
          <w:ilvl w:val="0"/>
          <w:numId w:val="23"/>
        </w:numPr>
        <w:tabs>
          <w:tab w:val="left" w:pos="360"/>
        </w:tabs>
        <w:rPr>
          <w:rFonts w:ascii="Georgia" w:hAnsi="Georgia"/>
        </w:rPr>
      </w:pPr>
      <w:r w:rsidRPr="006135A6">
        <w:rPr>
          <w:rFonts w:ascii="Georgia" w:hAnsi="Georgia"/>
          <w:iCs/>
        </w:rPr>
        <w:t xml:space="preserve">A joy that is ultimately and mostly fulfilled in heaven. </w:t>
      </w:r>
    </w:p>
    <w:p w:rsidR="008132C2" w:rsidRPr="008132C2" w:rsidRDefault="008132C2" w:rsidP="008132C2">
      <w:pPr>
        <w:pStyle w:val="ListParagraph"/>
        <w:numPr>
          <w:ilvl w:val="0"/>
          <w:numId w:val="20"/>
        </w:numPr>
        <w:tabs>
          <w:tab w:val="left" w:pos="360"/>
        </w:tabs>
        <w:rPr>
          <w:rFonts w:ascii="Georgia" w:hAnsi="Georgia"/>
        </w:rPr>
      </w:pPr>
      <w:r w:rsidRPr="00574D99">
        <w:rPr>
          <w:rFonts w:ascii="Georgia" w:hAnsi="Georgia"/>
          <w:iCs/>
        </w:rPr>
        <w:t>I don’t spend much time thinking about how often I ought to eat the Lord’s Supper or whether or not I ought to use instrumental music or whether or not the church should support entertainment and recreational endeavors (unless I’m studying with someone about such things), but I can spend every day thinking about these character matters.</w:t>
      </w:r>
    </w:p>
    <w:p w:rsidR="00CB4B5B" w:rsidRPr="00052451" w:rsidRDefault="008132C2" w:rsidP="00052451">
      <w:pPr>
        <w:pStyle w:val="ListParagraph"/>
        <w:numPr>
          <w:ilvl w:val="0"/>
          <w:numId w:val="23"/>
        </w:numPr>
        <w:tabs>
          <w:tab w:val="left" w:pos="360"/>
        </w:tabs>
        <w:rPr>
          <w:rFonts w:ascii="Georgia" w:hAnsi="Georgia"/>
        </w:rPr>
      </w:pPr>
      <w:r w:rsidRPr="00052451">
        <w:rPr>
          <w:rFonts w:ascii="Georgia" w:hAnsi="Georgia"/>
          <w:iCs/>
        </w:rPr>
        <w:t>This is where we show the most growth over time.  (we are all works in progress)</w:t>
      </w:r>
    </w:p>
    <w:p w:rsidR="00574D99" w:rsidRPr="00574D99" w:rsidRDefault="00574D99" w:rsidP="00574D99">
      <w:pPr>
        <w:rPr>
          <w:rFonts w:ascii="Georgia" w:hAnsi="Georgia"/>
        </w:rPr>
      </w:pPr>
    </w:p>
    <w:p w:rsidR="008132C2" w:rsidRDefault="008132C2" w:rsidP="001C51C6">
      <w:pPr>
        <w:rPr>
          <w:rFonts w:ascii="Georgia" w:hAnsi="Georgia"/>
        </w:rPr>
      </w:pPr>
    </w:p>
    <w:p w:rsidR="008132C2" w:rsidRDefault="008132C2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496C05" w:rsidRDefault="00496C05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B25E64" w:rsidRDefault="00B25E64" w:rsidP="001C51C6">
      <w:pPr>
        <w:rPr>
          <w:rFonts w:ascii="Georgia" w:hAnsi="Georgia"/>
        </w:rPr>
      </w:pPr>
    </w:p>
    <w:p w:rsidR="006135A6" w:rsidRDefault="006135A6" w:rsidP="00B25E64">
      <w:pPr>
        <w:rPr>
          <w:rFonts w:ascii="Georgia" w:hAnsi="Georgia"/>
        </w:rPr>
      </w:pPr>
    </w:p>
    <w:p w:rsidR="00290B0C" w:rsidRPr="00574D99" w:rsidRDefault="00574D99" w:rsidP="00B25E64">
      <w:pPr>
        <w:rPr>
          <w:rFonts w:ascii="Georgia" w:hAnsi="Georgia"/>
        </w:rPr>
      </w:pPr>
      <w:r w:rsidRPr="00574D99">
        <w:rPr>
          <w:rFonts w:ascii="Georgia" w:hAnsi="Georgia"/>
        </w:rPr>
        <w:t>(</w:t>
      </w:r>
      <w:r>
        <w:rPr>
          <w:rFonts w:ascii="Georgia" w:hAnsi="Georgia"/>
        </w:rPr>
        <w:t xml:space="preserve">Some of this lesson </w:t>
      </w:r>
      <w:r w:rsidR="006135A6">
        <w:rPr>
          <w:rFonts w:ascii="Georgia" w:hAnsi="Georgia"/>
        </w:rPr>
        <w:t xml:space="preserve">{weightier matters) </w:t>
      </w:r>
      <w:r>
        <w:rPr>
          <w:rFonts w:ascii="Georgia" w:hAnsi="Georgia"/>
        </w:rPr>
        <w:t>comes f</w:t>
      </w:r>
      <w:r w:rsidRPr="00574D99">
        <w:rPr>
          <w:rFonts w:ascii="Georgia" w:hAnsi="Georgia"/>
        </w:rPr>
        <w:t>rom Nov. 2</w:t>
      </w:r>
      <w:r w:rsidR="001C51C6">
        <w:rPr>
          <w:rFonts w:ascii="Georgia" w:hAnsi="Georgia"/>
        </w:rPr>
        <w:t>0</w:t>
      </w:r>
      <w:r w:rsidRPr="00574D99">
        <w:rPr>
          <w:rFonts w:ascii="Georgia" w:hAnsi="Georgia"/>
        </w:rPr>
        <w:t>, 2011, Gnats and Camels</w:t>
      </w:r>
      <w:r w:rsidR="00B25E64">
        <w:rPr>
          <w:rFonts w:ascii="Georgia" w:hAnsi="Georgia"/>
        </w:rPr>
        <w:t>)</w:t>
      </w:r>
    </w:p>
    <w:sectPr w:rsidR="00290B0C" w:rsidRPr="00574D99" w:rsidSect="00574D99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6B" w:rsidRDefault="00CA646B" w:rsidP="00B25E64">
      <w:r>
        <w:separator/>
      </w:r>
    </w:p>
  </w:endnote>
  <w:endnote w:type="continuationSeparator" w:id="0">
    <w:p w:rsidR="00CA646B" w:rsidRDefault="00CA646B" w:rsidP="00B2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B" w:rsidRDefault="00CA646B" w:rsidP="008261D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33B" w:rsidRDefault="00CA646B" w:rsidP="008261D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3B" w:rsidRDefault="00CA646B" w:rsidP="008261D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6B" w:rsidRDefault="00CA646B" w:rsidP="00B25E64">
      <w:r>
        <w:separator/>
      </w:r>
    </w:p>
  </w:footnote>
  <w:footnote w:type="continuationSeparator" w:id="0">
    <w:p w:rsidR="00CA646B" w:rsidRDefault="00CA646B" w:rsidP="00B25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290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5E64" w:rsidRDefault="00B25E64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052451" w:rsidRPr="00052451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25E64" w:rsidRDefault="00B25E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3AD"/>
    <w:multiLevelType w:val="hybridMultilevel"/>
    <w:tmpl w:val="63F4072C"/>
    <w:lvl w:ilvl="0" w:tplc="D1321192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16"/>
      </w:rPr>
    </w:lvl>
    <w:lvl w:ilvl="1" w:tplc="D40A3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AC248E4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8F7AE3C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248E4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8F7AE3C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248E4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 w:tplc="8F7AE3C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342C1C"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16"/>
        <w:effect w:val="none"/>
      </w:rPr>
    </w:lvl>
  </w:abstractNum>
  <w:abstractNum w:abstractNumId="1">
    <w:nsid w:val="04B07465"/>
    <w:multiLevelType w:val="hybridMultilevel"/>
    <w:tmpl w:val="27961B88"/>
    <w:lvl w:ilvl="0" w:tplc="E9586E9A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C7A4C"/>
    <w:multiLevelType w:val="hybridMultilevel"/>
    <w:tmpl w:val="0AE07E9C"/>
    <w:lvl w:ilvl="0" w:tplc="E9586E9A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24E7F"/>
    <w:multiLevelType w:val="hybridMultilevel"/>
    <w:tmpl w:val="5496958C"/>
    <w:lvl w:ilvl="0" w:tplc="DD5E079E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46CF1"/>
    <w:multiLevelType w:val="hybridMultilevel"/>
    <w:tmpl w:val="47BA1A3A"/>
    <w:lvl w:ilvl="0" w:tplc="D1321192">
      <w:start w:val="1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16"/>
      </w:rPr>
    </w:lvl>
    <w:lvl w:ilvl="1" w:tplc="D40A3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A058F3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3" w:tplc="D40A395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AC248E4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D40A395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6" w:tplc="AC248E4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 w:tplc="D40A395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 w:tplc="6B342C1C"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16"/>
        <w:effect w:val="none"/>
      </w:rPr>
    </w:lvl>
  </w:abstractNum>
  <w:abstractNum w:abstractNumId="5">
    <w:nsid w:val="177D3C30"/>
    <w:multiLevelType w:val="hybridMultilevel"/>
    <w:tmpl w:val="E6D63612"/>
    <w:lvl w:ilvl="0" w:tplc="AC248E48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16"/>
      </w:rPr>
    </w:lvl>
    <w:lvl w:ilvl="1" w:tplc="78ACD66C">
      <w:numFmt w:val="bullet"/>
      <w:lvlText w:val="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b w:val="0"/>
        <w:i w:val="0"/>
      </w:rPr>
    </w:lvl>
    <w:lvl w:ilvl="2" w:tplc="E9586E9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effect w:val="none"/>
      </w:rPr>
    </w:lvl>
    <w:lvl w:ilvl="3" w:tplc="D868CBB0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422D4"/>
    <w:multiLevelType w:val="hybridMultilevel"/>
    <w:tmpl w:val="8AF8F47C"/>
    <w:lvl w:ilvl="0" w:tplc="3E44343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058F3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C1238"/>
    <w:multiLevelType w:val="hybridMultilevel"/>
    <w:tmpl w:val="6368079C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458F"/>
    <w:multiLevelType w:val="hybridMultilevel"/>
    <w:tmpl w:val="AFEEE816"/>
    <w:lvl w:ilvl="0" w:tplc="E9586E9A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effect w:val="none"/>
      </w:rPr>
    </w:lvl>
    <w:lvl w:ilvl="1" w:tplc="450C5792">
      <w:start w:val="1"/>
      <w:numFmt w:val="bullet"/>
      <w:lvlText w:val=""/>
      <w:lvlJc w:val="left"/>
      <w:pPr>
        <w:tabs>
          <w:tab w:val="num" w:pos="6624"/>
        </w:tabs>
        <w:ind w:left="6624" w:hanging="5184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E02808"/>
    <w:multiLevelType w:val="hybridMultilevel"/>
    <w:tmpl w:val="A9F8F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B72B5E"/>
    <w:multiLevelType w:val="hybridMultilevel"/>
    <w:tmpl w:val="BC70BCEE"/>
    <w:lvl w:ilvl="0" w:tplc="E9586E9A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color w:val="auto"/>
        <w:sz w:val="20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B769C5"/>
    <w:multiLevelType w:val="hybridMultilevel"/>
    <w:tmpl w:val="92541978"/>
    <w:lvl w:ilvl="0" w:tplc="AC248E48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16"/>
      </w:rPr>
    </w:lvl>
    <w:lvl w:ilvl="1" w:tplc="E9586E9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effect w:val="none"/>
      </w:rPr>
    </w:lvl>
    <w:lvl w:ilvl="2" w:tplc="D40A395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148075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AC248E4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D1321192">
      <w:start w:val="1"/>
      <w:numFmt w:val="bullet"/>
      <w:lvlText w:val=""/>
      <w:lvlJc w:val="left"/>
      <w:pPr>
        <w:tabs>
          <w:tab w:val="num" w:pos="4680"/>
        </w:tabs>
        <w:ind w:left="4680" w:hanging="720"/>
      </w:pPr>
      <w:rPr>
        <w:rFonts w:ascii="Wingdings" w:hAnsi="Wingdings" w:hint="default"/>
        <w:sz w:val="16"/>
      </w:rPr>
    </w:lvl>
    <w:lvl w:ilvl="6" w:tplc="6B342C1C"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16"/>
        <w:effect w:val="none"/>
      </w:rPr>
    </w:lvl>
    <w:lvl w:ilvl="7" w:tplc="D40A395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16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C1DC6"/>
    <w:multiLevelType w:val="hybridMultilevel"/>
    <w:tmpl w:val="D3AE422C"/>
    <w:lvl w:ilvl="0" w:tplc="2F0AD8D6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F061BC"/>
    <w:multiLevelType w:val="hybridMultilevel"/>
    <w:tmpl w:val="155CBCB8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769C2"/>
    <w:multiLevelType w:val="hybridMultilevel"/>
    <w:tmpl w:val="EFC265BA"/>
    <w:lvl w:ilvl="0" w:tplc="8F80A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A7230E"/>
    <w:multiLevelType w:val="hybridMultilevel"/>
    <w:tmpl w:val="F4AE6230"/>
    <w:lvl w:ilvl="0" w:tplc="8F7AE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B4BA9"/>
    <w:multiLevelType w:val="hybridMultilevel"/>
    <w:tmpl w:val="A4DC3C2C"/>
    <w:lvl w:ilvl="0" w:tplc="CF24373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A7E85"/>
    <w:multiLevelType w:val="hybridMultilevel"/>
    <w:tmpl w:val="F760E304"/>
    <w:lvl w:ilvl="0" w:tplc="356E3FF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C02D6"/>
    <w:multiLevelType w:val="hybridMultilevel"/>
    <w:tmpl w:val="AF1A2410"/>
    <w:lvl w:ilvl="0" w:tplc="AC248E48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16"/>
      </w:rPr>
    </w:lvl>
    <w:lvl w:ilvl="1" w:tplc="AC248E4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D40A395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F148075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AC248E4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8F7AE3CC">
      <w:start w:val="1"/>
      <w:numFmt w:val="bullet"/>
      <w:lvlText w:val=""/>
      <w:lvlJc w:val="left"/>
      <w:pPr>
        <w:tabs>
          <w:tab w:val="num" w:pos="4680"/>
        </w:tabs>
        <w:ind w:left="4680" w:hanging="720"/>
      </w:pPr>
      <w:rPr>
        <w:rFonts w:ascii="Wingdings" w:hAnsi="Wingdings" w:hint="default"/>
        <w:sz w:val="20"/>
      </w:rPr>
    </w:lvl>
    <w:lvl w:ilvl="6" w:tplc="E9586E9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  <w:effect w:val="none"/>
      </w:rPr>
    </w:lvl>
    <w:lvl w:ilvl="7" w:tplc="8F7AE3C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68CBB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F343FF"/>
    <w:multiLevelType w:val="hybridMultilevel"/>
    <w:tmpl w:val="AE687CC6"/>
    <w:lvl w:ilvl="0" w:tplc="7BAE6646">
      <w:start w:val="1"/>
      <w:numFmt w:val="bullet"/>
      <w:lvlText w:val="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120BF3"/>
    <w:multiLevelType w:val="hybridMultilevel"/>
    <w:tmpl w:val="533C7FC2"/>
    <w:lvl w:ilvl="0" w:tplc="0DDAA3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4D636E"/>
    <w:multiLevelType w:val="hybridMultilevel"/>
    <w:tmpl w:val="37C6EF00"/>
    <w:lvl w:ilvl="0" w:tplc="A058F3F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E452C88"/>
    <w:multiLevelType w:val="hybridMultilevel"/>
    <w:tmpl w:val="FBA457BE"/>
    <w:lvl w:ilvl="0" w:tplc="8F80A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0B7E01"/>
    <w:multiLevelType w:val="hybridMultilevel"/>
    <w:tmpl w:val="11AC338A"/>
    <w:lvl w:ilvl="0" w:tplc="8F80A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13E2B"/>
    <w:multiLevelType w:val="hybridMultilevel"/>
    <w:tmpl w:val="56F6B816"/>
    <w:lvl w:ilvl="0" w:tplc="C9DA6E8E">
      <w:start w:val="1"/>
      <w:numFmt w:val="bullet"/>
      <w:lvlText w:val="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0"/>
  </w:num>
  <w:num w:numId="5">
    <w:abstractNumId w:val="8"/>
  </w:num>
  <w:num w:numId="6">
    <w:abstractNumId w:val="20"/>
  </w:num>
  <w:num w:numId="7">
    <w:abstractNumId w:val="6"/>
  </w:num>
  <w:num w:numId="8">
    <w:abstractNumId w:val="4"/>
  </w:num>
  <w:num w:numId="9">
    <w:abstractNumId w:val="21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2"/>
  </w:num>
  <w:num w:numId="15">
    <w:abstractNumId w:val="16"/>
  </w:num>
  <w:num w:numId="16">
    <w:abstractNumId w:val="22"/>
  </w:num>
  <w:num w:numId="17">
    <w:abstractNumId w:val="23"/>
  </w:num>
  <w:num w:numId="18">
    <w:abstractNumId w:val="3"/>
  </w:num>
  <w:num w:numId="19">
    <w:abstractNumId w:val="14"/>
  </w:num>
  <w:num w:numId="20">
    <w:abstractNumId w:val="12"/>
  </w:num>
  <w:num w:numId="21">
    <w:abstractNumId w:val="10"/>
  </w:num>
  <w:num w:numId="22">
    <w:abstractNumId w:val="17"/>
  </w:num>
  <w:num w:numId="23">
    <w:abstractNumId w:val="13"/>
  </w:num>
  <w:num w:numId="24">
    <w:abstractNumId w:val="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99"/>
    <w:rsid w:val="0004593A"/>
    <w:rsid w:val="00052451"/>
    <w:rsid w:val="000D437E"/>
    <w:rsid w:val="00150CB2"/>
    <w:rsid w:val="001C51C6"/>
    <w:rsid w:val="00290B0C"/>
    <w:rsid w:val="003B2E11"/>
    <w:rsid w:val="00496C05"/>
    <w:rsid w:val="00574D99"/>
    <w:rsid w:val="005A01CE"/>
    <w:rsid w:val="006135A6"/>
    <w:rsid w:val="00790435"/>
    <w:rsid w:val="007C4029"/>
    <w:rsid w:val="007D5C33"/>
    <w:rsid w:val="008132C2"/>
    <w:rsid w:val="00823C5A"/>
    <w:rsid w:val="00991421"/>
    <w:rsid w:val="00AA4458"/>
    <w:rsid w:val="00AA5568"/>
    <w:rsid w:val="00B25E64"/>
    <w:rsid w:val="00CA646B"/>
    <w:rsid w:val="00CB4B5B"/>
    <w:rsid w:val="00D029F0"/>
    <w:rsid w:val="00D2438B"/>
    <w:rsid w:val="00E3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74D99"/>
    <w:pPr>
      <w:keepNext/>
      <w:jc w:val="center"/>
      <w:outlineLvl w:val="0"/>
    </w:pPr>
    <w:rPr>
      <w:rFonts w:ascii="Elephant" w:hAnsi="Elephan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D99"/>
    <w:rPr>
      <w:rFonts w:ascii="Elephant" w:eastAsia="Times New Roman" w:hAnsi="Elephant" w:cs="Times New Roman"/>
      <w:sz w:val="40"/>
    </w:rPr>
  </w:style>
  <w:style w:type="paragraph" w:styleId="BodyText">
    <w:name w:val="Body Text"/>
    <w:basedOn w:val="Normal"/>
    <w:link w:val="BodyTextChar"/>
    <w:rsid w:val="00574D9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74D99"/>
    <w:rPr>
      <w:rFonts w:ascii="Tahoma" w:eastAsia="Times New Roman" w:hAnsi="Tahoma" w:cs="Tahoma"/>
      <w:sz w:val="22"/>
    </w:rPr>
  </w:style>
  <w:style w:type="paragraph" w:styleId="Footer">
    <w:name w:val="footer"/>
    <w:basedOn w:val="Normal"/>
    <w:link w:val="FooterChar"/>
    <w:uiPriority w:val="99"/>
    <w:rsid w:val="00574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D9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74D99"/>
  </w:style>
  <w:style w:type="character" w:styleId="Hyperlink">
    <w:name w:val="Hyperlink"/>
    <w:basedOn w:val="DefaultParagraphFont"/>
    <w:rsid w:val="00574D9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4D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4D99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74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6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B7E0-DC61-4831-9BB5-44FE2090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2015-07-26T20:41:00Z</cp:lastPrinted>
  <dcterms:created xsi:type="dcterms:W3CDTF">2015-07-26T19:18:00Z</dcterms:created>
  <dcterms:modified xsi:type="dcterms:W3CDTF">2015-07-26T20:42:00Z</dcterms:modified>
</cp:coreProperties>
</file>