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A9" w:rsidRPr="00082BA9" w:rsidRDefault="00082BA9" w:rsidP="00082BA9">
      <w:pPr>
        <w:jc w:val="right"/>
        <w:rPr>
          <w:sz w:val="20"/>
        </w:rPr>
      </w:pPr>
      <w:proofErr w:type="gramStart"/>
      <w:r w:rsidRPr="00082BA9">
        <w:rPr>
          <w:sz w:val="20"/>
        </w:rPr>
        <w:t>Nov. 15, 2020 a.m.</w:t>
      </w:r>
      <w:proofErr w:type="gramEnd"/>
    </w:p>
    <w:p w:rsidR="00082BA9" w:rsidRPr="00082BA9" w:rsidRDefault="00082BA9" w:rsidP="00082BA9">
      <w:pPr>
        <w:pStyle w:val="IntenseQuote"/>
        <w:ind w:left="0"/>
        <w:rPr>
          <w:i w:val="0"/>
          <w:sz w:val="28"/>
        </w:rPr>
      </w:pPr>
      <w:r w:rsidRPr="00082BA9">
        <w:rPr>
          <w:i w:val="0"/>
          <w:sz w:val="28"/>
        </w:rPr>
        <w:t>EXCEL EVEN MORE</w:t>
      </w:r>
    </w:p>
    <w:p w:rsidR="00082BA9" w:rsidRDefault="00082BA9">
      <w:r>
        <w:t xml:space="preserve">Reading: </w:t>
      </w:r>
      <w:r w:rsidRPr="00082BA9">
        <w:rPr>
          <w:b/>
        </w:rPr>
        <w:t>1 Thess. 4:9-12</w:t>
      </w:r>
    </w:p>
    <w:p w:rsidR="00082BA9" w:rsidRDefault="00082BA9"/>
    <w:p w:rsidR="003D74DB" w:rsidRDefault="003D74DB">
      <w:r>
        <w:t>Sermon request for 2020</w:t>
      </w:r>
    </w:p>
    <w:p w:rsidR="00082BA9" w:rsidRDefault="003D74DB" w:rsidP="005378BD">
      <w:pPr>
        <w:numPr>
          <w:ilvl w:val="0"/>
          <w:numId w:val="5"/>
        </w:numPr>
      </w:pPr>
      <w:r>
        <w:t xml:space="preserve">How often do we use the word excellent? </w:t>
      </w:r>
      <w:r w:rsidR="005378BD">
        <w:t xml:space="preserve">Human achievement? </w:t>
      </w:r>
      <w:r>
        <w:t>Has it become like the word ‘awesome” that according to Clyde Dean is so overused that it has lost its significance as an adjective?</w:t>
      </w:r>
      <w:r w:rsidR="00082BA9">
        <w:t xml:space="preserve"> </w:t>
      </w:r>
    </w:p>
    <w:p w:rsidR="003D74DB" w:rsidRDefault="003D74DB" w:rsidP="005378BD">
      <w:pPr>
        <w:numPr>
          <w:ilvl w:val="0"/>
          <w:numId w:val="5"/>
        </w:numPr>
      </w:pPr>
      <w:r>
        <w:t xml:space="preserve">You have to love the attitude of someone who wants to hear a sermon on the phrase </w:t>
      </w:r>
      <w:r w:rsidRPr="0084760A">
        <w:rPr>
          <w:i/>
        </w:rPr>
        <w:t xml:space="preserve">“excel even more.” </w:t>
      </w:r>
      <w:r>
        <w:t xml:space="preserve">Reminds of someone who wants to hear a sermon on how to avoid being lukewarm. It’s an excellent attitude! </w:t>
      </w:r>
      <w:r>
        <w:sym w:font="Wingdings" w:char="F04A"/>
      </w:r>
      <w:r w:rsidR="001F74A3">
        <w:t xml:space="preserve"> </w:t>
      </w:r>
    </w:p>
    <w:p w:rsidR="003D74DB" w:rsidRDefault="003D74DB">
      <w:pPr>
        <w:rPr>
          <w:rFonts w:cs="Segoe UI"/>
          <w:shd w:val="clear" w:color="auto" w:fill="FFFFFF"/>
        </w:rPr>
      </w:pPr>
    </w:p>
    <w:p w:rsidR="00880112" w:rsidRPr="00881BC7" w:rsidRDefault="00880112" w:rsidP="00880112">
      <w:r w:rsidRPr="00880112">
        <w:rPr>
          <w:rFonts w:cs="Segoe UI"/>
          <w:b/>
          <w:shd w:val="clear" w:color="auto" w:fill="FFFFFF"/>
        </w:rPr>
        <w:t>“But we urge you, brothers </w:t>
      </w:r>
      <w:r w:rsidRPr="00880112">
        <w:rPr>
          <w:rFonts w:cs="Segoe UI"/>
          <w:b/>
          <w:i/>
          <w:iCs/>
          <w:shd w:val="clear" w:color="auto" w:fill="FFFFFF"/>
        </w:rPr>
        <w:t>and sisters</w:t>
      </w:r>
      <w:r w:rsidRPr="00880112">
        <w:rPr>
          <w:rFonts w:cs="Segoe UI"/>
          <w:b/>
          <w:shd w:val="clear" w:color="auto" w:fill="FFFFFF"/>
        </w:rPr>
        <w:t>, to excel </w:t>
      </w:r>
      <w:r w:rsidRPr="00880112">
        <w:rPr>
          <w:rFonts w:cs="Segoe UI"/>
          <w:b/>
          <w:i/>
          <w:iCs/>
          <w:shd w:val="clear" w:color="auto" w:fill="FFFFFF"/>
        </w:rPr>
        <w:t>even</w:t>
      </w:r>
      <w:r w:rsidRPr="00880112">
        <w:rPr>
          <w:rFonts w:cs="Segoe UI"/>
          <w:b/>
          <w:shd w:val="clear" w:color="auto" w:fill="FFFFFF"/>
        </w:rPr>
        <w:t xml:space="preserve"> more” </w:t>
      </w:r>
      <w:r w:rsidRPr="00881BC7">
        <w:rPr>
          <w:rFonts w:cs="Segoe UI"/>
          <w:shd w:val="clear" w:color="auto" w:fill="FFFFFF"/>
        </w:rPr>
        <w:t>(</w:t>
      </w:r>
      <w:r w:rsidR="00A7008A" w:rsidRPr="00A7008A">
        <w:rPr>
          <w:rFonts w:cs="Segoe UI"/>
          <w:b/>
          <w:shd w:val="clear" w:color="auto" w:fill="FFFFFF"/>
        </w:rPr>
        <w:t>1 Th. 4:10</w:t>
      </w:r>
      <w:r w:rsidR="00A7008A">
        <w:rPr>
          <w:rFonts w:cs="Segoe UI"/>
          <w:shd w:val="clear" w:color="auto" w:fill="FFFFFF"/>
        </w:rPr>
        <w:t>) (</w:t>
      </w:r>
      <w:r w:rsidRPr="00881BC7">
        <w:rPr>
          <w:rFonts w:cs="Segoe UI"/>
          <w:shd w:val="clear" w:color="auto" w:fill="FFFFFF"/>
        </w:rPr>
        <w:t>NASB)</w:t>
      </w:r>
    </w:p>
    <w:p w:rsidR="00880112" w:rsidRDefault="00880112" w:rsidP="00881BC7">
      <w:pPr>
        <w:numPr>
          <w:ilvl w:val="0"/>
          <w:numId w:val="3"/>
        </w:numPr>
      </w:pPr>
      <w:r w:rsidRPr="00082BA9">
        <w:rPr>
          <w:i/>
        </w:rPr>
        <w:t>“But we urge you, brethren, that you increase more and more”</w:t>
      </w:r>
      <w:r>
        <w:t xml:space="preserve"> (NKJV)</w:t>
      </w:r>
    </w:p>
    <w:p w:rsidR="003D74DB" w:rsidRPr="00880112" w:rsidRDefault="00880112" w:rsidP="00880112">
      <w:pPr>
        <w:numPr>
          <w:ilvl w:val="0"/>
          <w:numId w:val="2"/>
        </w:numPr>
        <w:rPr>
          <w:rFonts w:ascii="Comic Sans MS" w:hAnsi="Comic Sans MS" w:cs="Segoe UI"/>
          <w:shd w:val="clear" w:color="auto" w:fill="FFFFFF"/>
        </w:rPr>
      </w:pPr>
      <w:proofErr w:type="spellStart"/>
      <w:r>
        <w:rPr>
          <w:rFonts w:cs="Segoe UI"/>
          <w:i/>
          <w:shd w:val="clear" w:color="auto" w:fill="FFFFFF"/>
        </w:rPr>
        <w:t>p</w:t>
      </w:r>
      <w:r w:rsidRPr="00880112">
        <w:rPr>
          <w:rFonts w:cs="Segoe UI"/>
          <w:i/>
          <w:shd w:val="clear" w:color="auto" w:fill="FFFFFF"/>
        </w:rPr>
        <w:t>erisseuo</w:t>
      </w:r>
      <w:proofErr w:type="spellEnd"/>
      <w:r>
        <w:rPr>
          <w:rFonts w:cs="Segoe UI"/>
          <w:shd w:val="clear" w:color="auto" w:fill="FFFFFF"/>
        </w:rPr>
        <w:t xml:space="preserve"> – </w:t>
      </w:r>
      <w:r w:rsidRPr="00880112">
        <w:rPr>
          <w:rFonts w:ascii="Comic Sans MS" w:hAnsi="Comic Sans MS" w:cs="Segoe UI"/>
          <w:shd w:val="clear" w:color="auto" w:fill="FFFFFF"/>
        </w:rPr>
        <w:t xml:space="preserve">to </w:t>
      </w:r>
      <w:proofErr w:type="spellStart"/>
      <w:r w:rsidRPr="00880112">
        <w:rPr>
          <w:rFonts w:ascii="Comic Sans MS" w:hAnsi="Comic Sans MS" w:cs="Segoe UI"/>
          <w:shd w:val="clear" w:color="auto" w:fill="FFFFFF"/>
        </w:rPr>
        <w:t>superabound</w:t>
      </w:r>
      <w:proofErr w:type="spellEnd"/>
      <w:r w:rsidRPr="00880112">
        <w:rPr>
          <w:rFonts w:ascii="Comic Sans MS" w:hAnsi="Comic Sans MS" w:cs="Segoe UI"/>
          <w:shd w:val="clear" w:color="auto" w:fill="FFFFFF"/>
        </w:rPr>
        <w:t xml:space="preserve"> (in quantity or quality), be in excess, be superfluous; also (transitively) to cause to </w:t>
      </w:r>
      <w:proofErr w:type="spellStart"/>
      <w:r w:rsidRPr="00880112">
        <w:rPr>
          <w:rFonts w:ascii="Comic Sans MS" w:hAnsi="Comic Sans MS" w:cs="Segoe UI"/>
          <w:shd w:val="clear" w:color="auto" w:fill="FFFFFF"/>
        </w:rPr>
        <w:t>superabound</w:t>
      </w:r>
      <w:proofErr w:type="spellEnd"/>
      <w:r w:rsidRPr="00880112">
        <w:rPr>
          <w:rFonts w:ascii="Comic Sans MS" w:hAnsi="Comic Sans MS" w:cs="Segoe UI"/>
          <w:shd w:val="clear" w:color="auto" w:fill="FFFFFF"/>
        </w:rPr>
        <w:t xml:space="preserve"> or excel:--(make, more) abound, (have, have more) abundance (be more) abundant, be the better, enough and to spare, exceed, excel, increase, be left, redound, remain (over and above).</w:t>
      </w:r>
      <w:r>
        <w:rPr>
          <w:rFonts w:ascii="Comic Sans MS" w:hAnsi="Comic Sans MS" w:cs="Segoe UI"/>
          <w:shd w:val="clear" w:color="auto" w:fill="FFFFFF"/>
        </w:rPr>
        <w:t xml:space="preserve"> (Strong’s)</w:t>
      </w:r>
    </w:p>
    <w:p w:rsidR="00082BA9" w:rsidRDefault="00881BC7" w:rsidP="00881BC7">
      <w:pPr>
        <w:numPr>
          <w:ilvl w:val="0"/>
          <w:numId w:val="3"/>
        </w:numPr>
      </w:pPr>
      <w:r>
        <w:t xml:space="preserve">See the reading – </w:t>
      </w:r>
      <w:r w:rsidRPr="00881BC7">
        <w:rPr>
          <w:b/>
        </w:rPr>
        <w:t>1 Thess. 4:9-12</w:t>
      </w:r>
    </w:p>
    <w:p w:rsidR="001F0F4A" w:rsidRDefault="001F0F4A" w:rsidP="002B7098">
      <w:pPr>
        <w:numPr>
          <w:ilvl w:val="0"/>
          <w:numId w:val="2"/>
        </w:numPr>
      </w:pPr>
      <w:r>
        <w:t>Not so much love the ones you love more but love more people.</w:t>
      </w:r>
    </w:p>
    <w:p w:rsidR="001F0F4A" w:rsidRDefault="002B7098" w:rsidP="002B7098">
      <w:pPr>
        <w:numPr>
          <w:ilvl w:val="0"/>
          <w:numId w:val="4"/>
        </w:numPr>
      </w:pPr>
      <w:r>
        <w:t>S</w:t>
      </w:r>
      <w:r w:rsidR="001F0F4A">
        <w:t>eek opportunities to love more people</w:t>
      </w:r>
    </w:p>
    <w:p w:rsidR="005378BD" w:rsidRDefault="005378BD" w:rsidP="005378BD">
      <w:pPr>
        <w:numPr>
          <w:ilvl w:val="0"/>
          <w:numId w:val="4"/>
        </w:numPr>
        <w:rPr>
          <w:i/>
        </w:rPr>
      </w:pPr>
      <w:r w:rsidRPr="005378BD">
        <w:rPr>
          <w:b/>
        </w:rPr>
        <w:t>1 Th. 3:12</w:t>
      </w:r>
      <w:r w:rsidRPr="00454B10">
        <w:t xml:space="preserve"> </w:t>
      </w:r>
      <w:r>
        <w:rPr>
          <w:i/>
        </w:rPr>
        <w:t xml:space="preserve">– </w:t>
      </w:r>
      <w:r w:rsidRPr="005378BD">
        <w:rPr>
          <w:i/>
        </w:rPr>
        <w:t>“And may the Lord make you increase and abound (</w:t>
      </w:r>
      <w:proofErr w:type="spellStart"/>
      <w:r w:rsidRPr="005378BD">
        <w:rPr>
          <w:rFonts w:cs="Segoe UI"/>
          <w:i/>
          <w:shd w:val="clear" w:color="auto" w:fill="FFFFFF"/>
        </w:rPr>
        <w:t>perisseuo</w:t>
      </w:r>
      <w:proofErr w:type="spellEnd"/>
      <w:r w:rsidRPr="005378BD">
        <w:rPr>
          <w:rFonts w:cs="Segoe UI"/>
          <w:i/>
          <w:shd w:val="clear" w:color="auto" w:fill="FFFFFF"/>
        </w:rPr>
        <w:t xml:space="preserve">) </w:t>
      </w:r>
      <w:r w:rsidRPr="005378BD">
        <w:rPr>
          <w:i/>
        </w:rPr>
        <w:t>in love to one another and to all, just as we do to you”</w:t>
      </w:r>
    </w:p>
    <w:p w:rsidR="0084760A" w:rsidRPr="0084760A" w:rsidRDefault="0084760A" w:rsidP="005378BD">
      <w:pPr>
        <w:numPr>
          <w:ilvl w:val="0"/>
          <w:numId w:val="4"/>
        </w:numPr>
        <w:rPr>
          <w:i/>
        </w:rPr>
      </w:pPr>
      <w:r w:rsidRPr="0084760A">
        <w:t>Their example was known to all the churches in Macedonia and Achaia</w:t>
      </w:r>
      <w:r>
        <w:t>. (</w:t>
      </w:r>
      <w:r w:rsidRPr="0084760A">
        <w:rPr>
          <w:b/>
        </w:rPr>
        <w:t>1:7</w:t>
      </w:r>
      <w:r>
        <w:t>)</w:t>
      </w:r>
    </w:p>
    <w:p w:rsidR="002B7098" w:rsidRPr="002B7098" w:rsidRDefault="002B7098" w:rsidP="002B7098">
      <w:pPr>
        <w:numPr>
          <w:ilvl w:val="0"/>
          <w:numId w:val="2"/>
        </w:numPr>
      </w:pPr>
      <w:r w:rsidRPr="002B7098">
        <w:t xml:space="preserve">Also seek to </w:t>
      </w:r>
      <w:r w:rsidRPr="00782027">
        <w:rPr>
          <w:i/>
        </w:rPr>
        <w:t>excel even more</w:t>
      </w:r>
      <w:r>
        <w:t xml:space="preserve"> – </w:t>
      </w:r>
      <w:r w:rsidRPr="002B7098">
        <w:rPr>
          <w:i/>
        </w:rPr>
        <w:t xml:space="preserve">aspire </w:t>
      </w:r>
      <w:r w:rsidR="005378BD" w:rsidRPr="005378BD">
        <w:t>(make it your ambition)</w:t>
      </w:r>
      <w:r w:rsidR="005378BD">
        <w:rPr>
          <w:i/>
        </w:rPr>
        <w:t xml:space="preserve"> </w:t>
      </w:r>
      <w:r w:rsidRPr="002B7098">
        <w:rPr>
          <w:i/>
        </w:rPr>
        <w:t xml:space="preserve">to lead a quiet </w:t>
      </w:r>
      <w:r w:rsidR="005378BD" w:rsidRPr="005378BD">
        <w:t>(calm</w:t>
      </w:r>
      <w:r w:rsidR="005E5DEA">
        <w:t>, not restless</w:t>
      </w:r>
      <w:r w:rsidR="005378BD" w:rsidRPr="005378BD">
        <w:t>)</w:t>
      </w:r>
      <w:r w:rsidR="005378BD">
        <w:rPr>
          <w:i/>
        </w:rPr>
        <w:t xml:space="preserve"> </w:t>
      </w:r>
      <w:r w:rsidRPr="002B7098">
        <w:rPr>
          <w:i/>
        </w:rPr>
        <w:t>life</w:t>
      </w:r>
      <w:r w:rsidRPr="002B7098">
        <w:t xml:space="preserve">, </w:t>
      </w:r>
      <w:r w:rsidRPr="002B7098">
        <w:rPr>
          <w:i/>
        </w:rPr>
        <w:t>mind your own business</w:t>
      </w:r>
      <w:r>
        <w:rPr>
          <w:i/>
        </w:rPr>
        <w:t xml:space="preserve"> </w:t>
      </w:r>
      <w:r w:rsidRPr="002B7098">
        <w:t>(</w:t>
      </w:r>
      <w:r>
        <w:t>and not everyone else’s – don’t be a busybody</w:t>
      </w:r>
      <w:r w:rsidR="005378BD">
        <w:t xml:space="preserve"> (</w:t>
      </w:r>
      <w:r w:rsidR="005378BD" w:rsidRPr="005378BD">
        <w:rPr>
          <w:b/>
        </w:rPr>
        <w:t>2 Th. 3:11</w:t>
      </w:r>
      <w:r w:rsidR="005378BD">
        <w:t>)</w:t>
      </w:r>
      <w:r>
        <w:t xml:space="preserve"> – </w:t>
      </w:r>
      <w:r w:rsidR="005E5DEA">
        <w:t xml:space="preserve">take care of what you can take care of – </w:t>
      </w:r>
      <w:r>
        <w:t>wisdom of knowing when to help</w:t>
      </w:r>
      <w:r w:rsidRPr="002B7098">
        <w:t xml:space="preserve">), </w:t>
      </w:r>
      <w:r w:rsidRPr="002B7098">
        <w:rPr>
          <w:i/>
        </w:rPr>
        <w:t>work with our own hands</w:t>
      </w:r>
      <w:r w:rsidRPr="002B7098">
        <w:t xml:space="preserve"> (to provide for your own and those in need</w:t>
      </w:r>
      <w:r>
        <w:t>)</w:t>
      </w:r>
      <w:r w:rsidRPr="002B7098">
        <w:t xml:space="preserve">, </w:t>
      </w:r>
      <w:r w:rsidRPr="002B7098">
        <w:rPr>
          <w:i/>
        </w:rPr>
        <w:t xml:space="preserve">walk properly toward those </w:t>
      </w:r>
      <w:r>
        <w:rPr>
          <w:i/>
        </w:rPr>
        <w:t xml:space="preserve">who are </w:t>
      </w:r>
      <w:r w:rsidRPr="002B7098">
        <w:rPr>
          <w:i/>
        </w:rPr>
        <w:t>outside of Christ</w:t>
      </w:r>
      <w:r w:rsidRPr="002B7098">
        <w:t xml:space="preserve"> (setting a good example)</w:t>
      </w:r>
    </w:p>
    <w:p w:rsidR="005378BD" w:rsidRDefault="005378BD" w:rsidP="00454B10">
      <w:pPr>
        <w:rPr>
          <w:i/>
        </w:rPr>
      </w:pPr>
    </w:p>
    <w:p w:rsidR="005378BD" w:rsidRDefault="005378BD" w:rsidP="005378BD">
      <w:r w:rsidRPr="00881BC7">
        <w:rPr>
          <w:b/>
        </w:rPr>
        <w:t xml:space="preserve">What are </w:t>
      </w:r>
      <w:r w:rsidRPr="00881BC7">
        <w:rPr>
          <w:b/>
          <w:i/>
        </w:rPr>
        <w:t>excellent</w:t>
      </w:r>
      <w:r w:rsidRPr="00881BC7">
        <w:rPr>
          <w:b/>
        </w:rPr>
        <w:t xml:space="preserve"> </w:t>
      </w:r>
      <w:r w:rsidR="00BB7EB1" w:rsidRPr="00BB7EB1">
        <w:t>(</w:t>
      </w:r>
      <w:proofErr w:type="spellStart"/>
      <w:r w:rsidR="00BB7EB1" w:rsidRPr="00BB7EB1">
        <w:rPr>
          <w:i/>
        </w:rPr>
        <w:t>huperecho</w:t>
      </w:r>
      <w:proofErr w:type="spellEnd"/>
      <w:r w:rsidR="00BB7EB1" w:rsidRPr="00BB7EB1">
        <w:t xml:space="preserve"> – superior, supreme</w:t>
      </w:r>
      <w:r w:rsidR="00BB7EB1">
        <w:t>, surpassing</w:t>
      </w:r>
      <w:r w:rsidR="00BB7EB1" w:rsidRPr="00BB7EB1">
        <w:t>)</w:t>
      </w:r>
      <w:r w:rsidR="00BB7EB1">
        <w:rPr>
          <w:b/>
        </w:rPr>
        <w:t xml:space="preserve"> </w:t>
      </w:r>
      <w:r w:rsidRPr="00881BC7">
        <w:rPr>
          <w:b/>
        </w:rPr>
        <w:t>things?</w:t>
      </w:r>
      <w:r>
        <w:t xml:space="preserve"> (</w:t>
      </w:r>
      <w:r w:rsidRPr="005378BD">
        <w:rPr>
          <w:b/>
        </w:rPr>
        <w:t>Phil. 3:8; 4:7</w:t>
      </w:r>
      <w:r>
        <w:t>)</w:t>
      </w:r>
    </w:p>
    <w:p w:rsidR="005E5DEA" w:rsidRDefault="005E5DEA" w:rsidP="005E5DEA">
      <w:pPr>
        <w:numPr>
          <w:ilvl w:val="0"/>
          <w:numId w:val="3"/>
        </w:numPr>
      </w:pPr>
      <w:r>
        <w:t>The knowledge of Christ – knowledge about Him and from Him</w:t>
      </w:r>
      <w:r w:rsidR="00BB7EB1">
        <w:t xml:space="preserve"> (all of the NT)</w:t>
      </w:r>
    </w:p>
    <w:p w:rsidR="00BB7EB1" w:rsidRDefault="00BB7EB1" w:rsidP="00BB7EB1">
      <w:pPr>
        <w:numPr>
          <w:ilvl w:val="0"/>
          <w:numId w:val="2"/>
        </w:numPr>
      </w:pPr>
      <w:r>
        <w:t xml:space="preserve">This knowledge </w:t>
      </w:r>
      <w:r w:rsidRPr="00395B60">
        <w:rPr>
          <w:i/>
        </w:rPr>
        <w:t>surpasses</w:t>
      </w:r>
      <w:r>
        <w:t xml:space="preserve"> (superior to) all other knowledge.</w:t>
      </w:r>
    </w:p>
    <w:p w:rsidR="005E5DEA" w:rsidRDefault="005E5DEA" w:rsidP="005E5DEA">
      <w:pPr>
        <w:numPr>
          <w:ilvl w:val="0"/>
          <w:numId w:val="2"/>
        </w:numPr>
      </w:pPr>
      <w:r>
        <w:t xml:space="preserve">The bible is the most </w:t>
      </w:r>
      <w:r w:rsidRPr="00BB7EB1">
        <w:rPr>
          <w:i/>
        </w:rPr>
        <w:t>excellent</w:t>
      </w:r>
      <w:r>
        <w:t xml:space="preserve"> book!</w:t>
      </w:r>
    </w:p>
    <w:p w:rsidR="005378BD" w:rsidRDefault="005378BD" w:rsidP="005378BD">
      <w:pPr>
        <w:numPr>
          <w:ilvl w:val="0"/>
          <w:numId w:val="3"/>
        </w:numPr>
      </w:pPr>
      <w:r>
        <w:t>We must be willing to lose things (count them as rubbish) to gain excellent things.</w:t>
      </w:r>
    </w:p>
    <w:p w:rsidR="005E5DEA" w:rsidRDefault="005E5DEA" w:rsidP="005E5DEA">
      <w:pPr>
        <w:numPr>
          <w:ilvl w:val="0"/>
          <w:numId w:val="2"/>
        </w:numPr>
      </w:pPr>
      <w:r>
        <w:t xml:space="preserve">What we believed was right – thinking </w:t>
      </w:r>
      <w:r w:rsidR="00395B60">
        <w:t>we were right with God – former confidence</w:t>
      </w:r>
    </w:p>
    <w:p w:rsidR="0009163B" w:rsidRDefault="0009163B" w:rsidP="0009163B">
      <w:pPr>
        <w:numPr>
          <w:ilvl w:val="0"/>
          <w:numId w:val="3"/>
        </w:numPr>
      </w:pPr>
      <w:r>
        <w:t xml:space="preserve">We can all </w:t>
      </w:r>
      <w:r w:rsidRPr="00881BC7">
        <w:rPr>
          <w:i/>
        </w:rPr>
        <w:t>excel even more</w:t>
      </w:r>
      <w:r>
        <w:t xml:space="preserve"> at being like Christ.</w:t>
      </w:r>
      <w:r w:rsidR="00BB7EB1">
        <w:t xml:space="preserve"> Lifelong pursuit. Work in progress. </w:t>
      </w:r>
    </w:p>
    <w:p w:rsidR="0009163B" w:rsidRDefault="0009163B" w:rsidP="0009163B">
      <w:pPr>
        <w:numPr>
          <w:ilvl w:val="0"/>
          <w:numId w:val="2"/>
        </w:numPr>
      </w:pPr>
      <w:r w:rsidRPr="0009163B">
        <w:rPr>
          <w:i/>
        </w:rPr>
        <w:t>Know Him</w:t>
      </w:r>
      <w:r>
        <w:t xml:space="preserve"> and conform to his death (</w:t>
      </w:r>
      <w:r w:rsidRPr="0009163B">
        <w:rPr>
          <w:b/>
        </w:rPr>
        <w:t>3:10</w:t>
      </w:r>
      <w:r>
        <w:t>) – we die and Christ lives in us.</w:t>
      </w:r>
    </w:p>
    <w:p w:rsidR="0009163B" w:rsidRDefault="0009163B" w:rsidP="0009163B">
      <w:pPr>
        <w:numPr>
          <w:ilvl w:val="0"/>
          <w:numId w:val="2"/>
        </w:numPr>
      </w:pPr>
      <w:r>
        <w:t>Humble, meek, merciful, uncomplaining, obedient in all the Father asks, love, selfless, convictions (over turn some tables now and then)</w:t>
      </w:r>
    </w:p>
    <w:p w:rsidR="00395B60" w:rsidRDefault="00395B60" w:rsidP="00395B60">
      <w:pPr>
        <w:numPr>
          <w:ilvl w:val="0"/>
          <w:numId w:val="2"/>
        </w:numPr>
      </w:pPr>
      <w:r>
        <w:t>Beware of pride – be excellent at being humble while excelling more and more</w:t>
      </w:r>
    </w:p>
    <w:p w:rsidR="005378BD" w:rsidRDefault="005378BD" w:rsidP="005378BD"/>
    <w:p w:rsidR="005378BD" w:rsidRPr="005378BD" w:rsidRDefault="005378BD" w:rsidP="00454B10">
      <w:pPr>
        <w:rPr>
          <w:b/>
        </w:rPr>
      </w:pPr>
      <w:r w:rsidRPr="005378BD">
        <w:rPr>
          <w:b/>
        </w:rPr>
        <w:t xml:space="preserve">Seeking for </w:t>
      </w:r>
      <w:r w:rsidR="00395B60">
        <w:rPr>
          <w:b/>
        </w:rPr>
        <w:t xml:space="preserve">more </w:t>
      </w:r>
      <w:r w:rsidRPr="005378BD">
        <w:rPr>
          <w:b/>
        </w:rPr>
        <w:t>excellence</w:t>
      </w:r>
    </w:p>
    <w:p w:rsidR="00454B10" w:rsidRDefault="00454B10" w:rsidP="005378BD">
      <w:pPr>
        <w:numPr>
          <w:ilvl w:val="0"/>
          <w:numId w:val="3"/>
        </w:numPr>
      </w:pPr>
      <w:r w:rsidRPr="00236888">
        <w:rPr>
          <w:i/>
        </w:rPr>
        <w:t>"For I say to you, that unless your righteousness exceeds (</w:t>
      </w:r>
      <w:proofErr w:type="spellStart"/>
      <w:r w:rsidRPr="00236888">
        <w:rPr>
          <w:rFonts w:cs="Segoe UI"/>
          <w:i/>
          <w:shd w:val="clear" w:color="auto" w:fill="FFFFFF"/>
        </w:rPr>
        <w:t>perisseuo</w:t>
      </w:r>
      <w:proofErr w:type="spellEnd"/>
      <w:r w:rsidRPr="00236888">
        <w:rPr>
          <w:rFonts w:cs="Segoe UI"/>
          <w:i/>
          <w:shd w:val="clear" w:color="auto" w:fill="FFFFFF"/>
        </w:rPr>
        <w:t>)</w:t>
      </w:r>
      <w:r w:rsidRPr="00236888">
        <w:rPr>
          <w:i/>
        </w:rPr>
        <w:t xml:space="preserve"> the righteousness of the scribes and Pharisees, you will by no means enter the kingdom of heaven. </w:t>
      </w:r>
      <w:r w:rsidRPr="00454B10">
        <w:t>(</w:t>
      </w:r>
      <w:r w:rsidRPr="005378BD">
        <w:rPr>
          <w:b/>
        </w:rPr>
        <w:t>Mt. 5:20</w:t>
      </w:r>
      <w:r w:rsidRPr="00454B10">
        <w:t>)</w:t>
      </w:r>
    </w:p>
    <w:p w:rsidR="005378BD" w:rsidRPr="005378BD" w:rsidRDefault="005378BD" w:rsidP="005378BD">
      <w:pPr>
        <w:numPr>
          <w:ilvl w:val="0"/>
          <w:numId w:val="6"/>
        </w:numPr>
      </w:pPr>
      <w:r w:rsidRPr="005378BD">
        <w:t xml:space="preserve">Make it our ambition to </w:t>
      </w:r>
      <w:r w:rsidR="00395B60" w:rsidRPr="0084760A">
        <w:rPr>
          <w:i/>
        </w:rPr>
        <w:t xml:space="preserve">excel </w:t>
      </w:r>
      <w:r w:rsidR="0084760A" w:rsidRPr="0084760A">
        <w:rPr>
          <w:i/>
        </w:rPr>
        <w:t>even more</w:t>
      </w:r>
      <w:r w:rsidR="0084760A">
        <w:t xml:space="preserve"> </w:t>
      </w:r>
      <w:r w:rsidR="00395B60">
        <w:t>at living</w:t>
      </w:r>
      <w:r w:rsidRPr="005378BD">
        <w:t xml:space="preserve"> </w:t>
      </w:r>
      <w:r w:rsidR="00395B60">
        <w:t xml:space="preserve">the </w:t>
      </w:r>
      <w:proofErr w:type="gramStart"/>
      <w:r w:rsidRPr="005378BD">
        <w:t>sermon on the mount</w:t>
      </w:r>
      <w:proofErr w:type="gramEnd"/>
      <w:r w:rsidRPr="005378BD">
        <w:t>.</w:t>
      </w:r>
    </w:p>
    <w:p w:rsidR="00A7008A" w:rsidRDefault="00A7008A" w:rsidP="00A7008A">
      <w:pPr>
        <w:numPr>
          <w:ilvl w:val="0"/>
          <w:numId w:val="7"/>
        </w:numPr>
      </w:pPr>
      <w:r w:rsidRPr="005378BD">
        <w:rPr>
          <w:i/>
        </w:rPr>
        <w:lastRenderedPageBreak/>
        <w:t>“Therefore, my beloved brethren, be steadfast, immovable, always abounding (</w:t>
      </w:r>
      <w:proofErr w:type="spellStart"/>
      <w:r w:rsidRPr="005378BD">
        <w:rPr>
          <w:rFonts w:cs="Segoe UI"/>
          <w:i/>
          <w:shd w:val="clear" w:color="auto" w:fill="FFFFFF"/>
        </w:rPr>
        <w:t>perisseuo</w:t>
      </w:r>
      <w:proofErr w:type="spellEnd"/>
      <w:r w:rsidRPr="005378BD">
        <w:rPr>
          <w:rFonts w:cs="Segoe UI"/>
          <w:i/>
          <w:shd w:val="clear" w:color="auto" w:fill="FFFFFF"/>
        </w:rPr>
        <w:t>)</w:t>
      </w:r>
      <w:r w:rsidRPr="005378BD">
        <w:rPr>
          <w:i/>
        </w:rPr>
        <w:t xml:space="preserve"> in the work of the Lord, knowing that your labor is not in vain in the Lord.”</w:t>
      </w:r>
      <w:r>
        <w:rPr>
          <w:i/>
        </w:rPr>
        <w:t xml:space="preserve">  </w:t>
      </w:r>
      <w:r>
        <w:t>(</w:t>
      </w:r>
      <w:r w:rsidRPr="005378BD">
        <w:rPr>
          <w:b/>
        </w:rPr>
        <w:t>1 Cor. 15:58</w:t>
      </w:r>
      <w:r>
        <w:t>)</w:t>
      </w:r>
    </w:p>
    <w:p w:rsidR="00A7008A" w:rsidRPr="00395B60" w:rsidRDefault="00A7008A" w:rsidP="00A7008A">
      <w:pPr>
        <w:numPr>
          <w:ilvl w:val="0"/>
          <w:numId w:val="6"/>
        </w:numPr>
      </w:pPr>
      <w:r w:rsidRPr="00395B60">
        <w:t>Do the work – teaching, repenting, conforming, transforming, serving,</w:t>
      </w:r>
      <w:r>
        <w:t xml:space="preserve"> edifying</w:t>
      </w:r>
      <w:r w:rsidRPr="00395B60">
        <w:t xml:space="preserve">  </w:t>
      </w:r>
    </w:p>
    <w:p w:rsidR="00A7008A" w:rsidRDefault="00A7008A" w:rsidP="00A7008A">
      <w:pPr>
        <w:numPr>
          <w:ilvl w:val="0"/>
          <w:numId w:val="6"/>
        </w:numPr>
      </w:pPr>
      <w:r>
        <w:t xml:space="preserve">Do what you can do in this local church and </w:t>
      </w:r>
      <w:r w:rsidR="0084760A" w:rsidRPr="0084760A">
        <w:rPr>
          <w:i/>
        </w:rPr>
        <w:t>excel even more</w:t>
      </w:r>
      <w:r>
        <w:t>.</w:t>
      </w:r>
    </w:p>
    <w:p w:rsidR="00A7008A" w:rsidRDefault="00A7008A" w:rsidP="00A7008A">
      <w:pPr>
        <w:numPr>
          <w:ilvl w:val="0"/>
          <w:numId w:val="6"/>
        </w:numPr>
      </w:pPr>
      <w:r>
        <w:t xml:space="preserve">Don’t compare yourself with others which </w:t>
      </w:r>
      <w:proofErr w:type="gramStart"/>
      <w:r>
        <w:t>is</w:t>
      </w:r>
      <w:proofErr w:type="gramEnd"/>
      <w:r>
        <w:t xml:space="preserve"> not wise. (</w:t>
      </w:r>
      <w:r w:rsidRPr="00A7008A">
        <w:rPr>
          <w:b/>
        </w:rPr>
        <w:t>2 Cor. 10:12</w:t>
      </w:r>
      <w:r>
        <w:t>)</w:t>
      </w:r>
    </w:p>
    <w:p w:rsidR="00A7008A" w:rsidRDefault="00A7008A" w:rsidP="00A7008A">
      <w:pPr>
        <w:numPr>
          <w:ilvl w:val="0"/>
          <w:numId w:val="6"/>
        </w:numPr>
      </w:pPr>
      <w:r w:rsidRPr="00A7008A">
        <w:t xml:space="preserve">Give what you can give – </w:t>
      </w:r>
      <w:r w:rsidRPr="00395B60">
        <w:rPr>
          <w:i/>
        </w:rPr>
        <w:t>“That in a great trial of affliction the abundance of their joy and their deep poverty abounded (</w:t>
      </w:r>
      <w:proofErr w:type="spellStart"/>
      <w:r w:rsidRPr="00395B60">
        <w:rPr>
          <w:rFonts w:cs="Segoe UI"/>
          <w:i/>
          <w:shd w:val="clear" w:color="auto" w:fill="FFFFFF"/>
        </w:rPr>
        <w:t>perisseuo</w:t>
      </w:r>
      <w:proofErr w:type="spellEnd"/>
      <w:r w:rsidRPr="00395B60">
        <w:rPr>
          <w:rFonts w:cs="Segoe UI"/>
          <w:i/>
          <w:shd w:val="clear" w:color="auto" w:fill="FFFFFF"/>
        </w:rPr>
        <w:t>)</w:t>
      </w:r>
      <w:r w:rsidRPr="00395B60">
        <w:rPr>
          <w:i/>
        </w:rPr>
        <w:t xml:space="preserve"> in the riches of their liberality.</w:t>
      </w:r>
      <w:r>
        <w:rPr>
          <w:i/>
        </w:rPr>
        <w:t xml:space="preserve">” </w:t>
      </w:r>
      <w:r w:rsidRPr="00454B10">
        <w:t>(</w:t>
      </w:r>
      <w:r w:rsidRPr="00A7008A">
        <w:rPr>
          <w:b/>
        </w:rPr>
        <w:t>2 Cor. 8:2</w:t>
      </w:r>
      <w:r w:rsidRPr="00454B10">
        <w:t>)</w:t>
      </w:r>
    </w:p>
    <w:p w:rsidR="001F74A3" w:rsidRDefault="001F74A3" w:rsidP="001F74A3">
      <w:pPr>
        <w:numPr>
          <w:ilvl w:val="0"/>
          <w:numId w:val="6"/>
        </w:numPr>
      </w:pPr>
      <w:r>
        <w:t>Sermon – Can We Do More? (2-23-20)</w:t>
      </w:r>
    </w:p>
    <w:p w:rsidR="001F74A3" w:rsidRDefault="001F74A3" w:rsidP="001F74A3">
      <w:pPr>
        <w:numPr>
          <w:ilvl w:val="0"/>
          <w:numId w:val="12"/>
        </w:numPr>
      </w:pPr>
      <w:r w:rsidRPr="00B27A73">
        <w:rPr>
          <w:i/>
        </w:rPr>
        <w:t xml:space="preserve">“And let our people also learn to maintain good works….” </w:t>
      </w:r>
      <w:r>
        <w:t>(</w:t>
      </w:r>
      <w:r w:rsidRPr="00B27A73">
        <w:rPr>
          <w:b/>
        </w:rPr>
        <w:t>Titus 3:14</w:t>
      </w:r>
      <w:r>
        <w:t>)</w:t>
      </w:r>
    </w:p>
    <w:p w:rsidR="001F74A3" w:rsidRPr="001F74A3" w:rsidRDefault="001F74A3" w:rsidP="001F74A3">
      <w:pPr>
        <w:numPr>
          <w:ilvl w:val="0"/>
          <w:numId w:val="12"/>
        </w:numPr>
        <w:rPr>
          <w:rFonts w:ascii="Comic Sans MS" w:hAnsi="Comic Sans MS"/>
        </w:rPr>
      </w:pPr>
      <w:r w:rsidRPr="001F74A3">
        <w:rPr>
          <w:rFonts w:ascii="Comic Sans MS" w:hAnsi="Comic Sans MS"/>
        </w:rPr>
        <w:t>“Each day I’ll do a golden deed”</w:t>
      </w:r>
    </w:p>
    <w:p w:rsidR="001F74A3" w:rsidRPr="00B27A73" w:rsidRDefault="001F74A3" w:rsidP="001F74A3">
      <w:pPr>
        <w:numPr>
          <w:ilvl w:val="0"/>
          <w:numId w:val="12"/>
        </w:numPr>
      </w:pPr>
      <w:r w:rsidRPr="00B27A73">
        <w:rPr>
          <w:b/>
        </w:rPr>
        <w:t>Gal. 6:10</w:t>
      </w:r>
      <w:r>
        <w:t xml:space="preserve"> </w:t>
      </w:r>
      <w:r w:rsidRPr="00B27A73">
        <w:rPr>
          <w:i/>
        </w:rPr>
        <w:t>“as we have opportunity”</w:t>
      </w:r>
    </w:p>
    <w:p w:rsidR="001F74A3" w:rsidRPr="00B27A73" w:rsidRDefault="001F74A3" w:rsidP="001F74A3">
      <w:pPr>
        <w:numPr>
          <w:ilvl w:val="0"/>
          <w:numId w:val="13"/>
        </w:numPr>
      </w:pPr>
      <w:r w:rsidRPr="00B27A73">
        <w:t>Opportunities will come for those who are looking for them.</w:t>
      </w:r>
    </w:p>
    <w:p w:rsidR="001F74A3" w:rsidRDefault="001F74A3" w:rsidP="001F74A3">
      <w:pPr>
        <w:numPr>
          <w:ilvl w:val="0"/>
          <w:numId w:val="14"/>
        </w:numPr>
      </w:pPr>
      <w:r>
        <w:t>Doing more can mean doing the same thing every day – we do more by doing the same good each day.</w:t>
      </w:r>
    </w:p>
    <w:p w:rsidR="001F74A3" w:rsidRDefault="001F74A3" w:rsidP="001F74A3">
      <w:pPr>
        <w:numPr>
          <w:ilvl w:val="0"/>
          <w:numId w:val="7"/>
        </w:numPr>
      </w:pPr>
      <w:r w:rsidRPr="001F74A3">
        <w:rPr>
          <w:i/>
        </w:rPr>
        <w:t>“Finally then, brethren, we urge and exhort in the Lord Jesus that you should abound (</w:t>
      </w:r>
      <w:proofErr w:type="spellStart"/>
      <w:r w:rsidRPr="001F74A3">
        <w:rPr>
          <w:rFonts w:cs="Segoe UI"/>
          <w:i/>
          <w:shd w:val="clear" w:color="auto" w:fill="FFFFFF"/>
        </w:rPr>
        <w:t>perisseuo</w:t>
      </w:r>
      <w:proofErr w:type="spellEnd"/>
      <w:r w:rsidRPr="001F74A3">
        <w:rPr>
          <w:rFonts w:cs="Segoe UI"/>
          <w:i/>
          <w:shd w:val="clear" w:color="auto" w:fill="FFFFFF"/>
        </w:rPr>
        <w:t xml:space="preserve">) </w:t>
      </w:r>
      <w:r w:rsidRPr="001F74A3">
        <w:rPr>
          <w:i/>
        </w:rPr>
        <w:t>more and more, just as you received from us how you ought to walk and to please God”</w:t>
      </w:r>
      <w:r w:rsidRPr="001F74A3">
        <w:t xml:space="preserve"> </w:t>
      </w:r>
      <w:r>
        <w:t>(</w:t>
      </w:r>
      <w:r w:rsidRPr="001F74A3">
        <w:rPr>
          <w:b/>
        </w:rPr>
        <w:t>1 Th. 4:1</w:t>
      </w:r>
      <w:r>
        <w:t>)</w:t>
      </w:r>
    </w:p>
    <w:p w:rsidR="001F74A3" w:rsidRDefault="001F74A3" w:rsidP="001F74A3">
      <w:pPr>
        <w:numPr>
          <w:ilvl w:val="0"/>
          <w:numId w:val="15"/>
        </w:numPr>
      </w:pPr>
      <w:r>
        <w:t>Seek to excel even more at walking in a way that pleases the Lord.</w:t>
      </w:r>
    </w:p>
    <w:p w:rsidR="001F74A3" w:rsidRDefault="001F74A3" w:rsidP="001F74A3">
      <w:pPr>
        <w:numPr>
          <w:ilvl w:val="0"/>
          <w:numId w:val="15"/>
        </w:numPr>
      </w:pPr>
      <w:r w:rsidRPr="001F74A3">
        <w:rPr>
          <w:i/>
        </w:rPr>
        <w:t>Make it our aim</w:t>
      </w:r>
      <w:r>
        <w:t xml:space="preserve"> (</w:t>
      </w:r>
      <w:r w:rsidR="00DE538F">
        <w:t xml:space="preserve">our life’s </w:t>
      </w:r>
      <w:r>
        <w:t>ambition) to please Him. (</w:t>
      </w:r>
      <w:r w:rsidRPr="00DE538F">
        <w:rPr>
          <w:b/>
        </w:rPr>
        <w:t>2 Cor. 5:9</w:t>
      </w:r>
      <w:r>
        <w:t>)</w:t>
      </w:r>
    </w:p>
    <w:p w:rsidR="00DE538F" w:rsidRDefault="00DE538F" w:rsidP="001F74A3">
      <w:pPr>
        <w:numPr>
          <w:ilvl w:val="0"/>
          <w:numId w:val="15"/>
        </w:numPr>
      </w:pPr>
      <w:r w:rsidRPr="00DE538F">
        <w:t xml:space="preserve">We don’t have to excel at any worldly endeavor – </w:t>
      </w:r>
      <w:r w:rsidR="0084760A">
        <w:t>it’s ok to not</w:t>
      </w:r>
      <w:r w:rsidRPr="00DE538F">
        <w:t xml:space="preserve"> </w:t>
      </w:r>
      <w:r w:rsidR="0084760A">
        <w:t>excel</w:t>
      </w:r>
      <w:r w:rsidRPr="00DE538F">
        <w:t xml:space="preserve"> at anything others are trying to excel at </w:t>
      </w:r>
      <w:r w:rsidR="0084760A">
        <w:t xml:space="preserve">(sports, academics) </w:t>
      </w:r>
      <w:r>
        <w:t>while</w:t>
      </w:r>
      <w:r w:rsidRPr="00DE538F">
        <w:t xml:space="preserve"> excel</w:t>
      </w:r>
      <w:r>
        <w:t>ling</w:t>
      </w:r>
      <w:r w:rsidRPr="00DE538F">
        <w:t xml:space="preserve"> at pleasing the Lord.</w:t>
      </w:r>
    </w:p>
    <w:p w:rsidR="0084760A" w:rsidRPr="00DE538F" w:rsidRDefault="0084760A" w:rsidP="001F74A3">
      <w:pPr>
        <w:numPr>
          <w:ilvl w:val="0"/>
          <w:numId w:val="15"/>
        </w:numPr>
      </w:pPr>
      <w:r>
        <w:t>How many Christians are quietly excelling at pleasing the Lord?</w:t>
      </w:r>
    </w:p>
    <w:p w:rsidR="001F0F4A" w:rsidRDefault="00454B10" w:rsidP="00A7008A">
      <w:pPr>
        <w:numPr>
          <w:ilvl w:val="0"/>
          <w:numId w:val="3"/>
        </w:numPr>
      </w:pPr>
      <w:r w:rsidRPr="005378BD">
        <w:rPr>
          <w:i/>
        </w:rPr>
        <w:t>“Now may the God of hope fill you with all joy and peace in believing, that you may abound (</w:t>
      </w:r>
      <w:proofErr w:type="spellStart"/>
      <w:r w:rsidRPr="005378BD">
        <w:rPr>
          <w:rFonts w:cs="Segoe UI"/>
          <w:i/>
          <w:shd w:val="clear" w:color="auto" w:fill="FFFFFF"/>
        </w:rPr>
        <w:t>perisseuo</w:t>
      </w:r>
      <w:proofErr w:type="spellEnd"/>
      <w:r w:rsidRPr="005378BD">
        <w:rPr>
          <w:rFonts w:cs="Segoe UI"/>
          <w:i/>
          <w:shd w:val="clear" w:color="auto" w:fill="FFFFFF"/>
        </w:rPr>
        <w:t>)</w:t>
      </w:r>
      <w:r w:rsidRPr="005378BD">
        <w:rPr>
          <w:i/>
        </w:rPr>
        <w:t xml:space="preserve"> in hope by the power of the Holy Spirit.”</w:t>
      </w:r>
      <w:r w:rsidR="005378BD" w:rsidRPr="005378BD">
        <w:t xml:space="preserve"> </w:t>
      </w:r>
      <w:r w:rsidR="005378BD">
        <w:t>(</w:t>
      </w:r>
      <w:r w:rsidR="005378BD" w:rsidRPr="005378BD">
        <w:rPr>
          <w:b/>
        </w:rPr>
        <w:t>Rom. 15:13</w:t>
      </w:r>
      <w:r w:rsidR="005378BD">
        <w:t>)</w:t>
      </w:r>
    </w:p>
    <w:p w:rsidR="00DE538F" w:rsidRDefault="00A7008A" w:rsidP="00A7008A">
      <w:pPr>
        <w:numPr>
          <w:ilvl w:val="0"/>
          <w:numId w:val="8"/>
        </w:numPr>
      </w:pPr>
      <w:r>
        <w:t>Faith that fills us with joy and peace makes our hope excel even more.</w:t>
      </w:r>
    </w:p>
    <w:p w:rsidR="005378BD" w:rsidRDefault="00DE538F" w:rsidP="00DE538F">
      <w:pPr>
        <w:numPr>
          <w:ilvl w:val="0"/>
          <w:numId w:val="14"/>
        </w:numPr>
      </w:pPr>
      <w:r>
        <w:t>Hope that comes from believing the message of the Spirit.</w:t>
      </w:r>
      <w:r w:rsidR="00A7008A">
        <w:t xml:space="preserve"> </w:t>
      </w:r>
    </w:p>
    <w:p w:rsidR="00BB7EB1" w:rsidRDefault="00A7008A" w:rsidP="00A7008A">
      <w:pPr>
        <w:numPr>
          <w:ilvl w:val="0"/>
          <w:numId w:val="8"/>
        </w:numPr>
      </w:pPr>
      <w:r w:rsidRPr="00DE538F">
        <w:rPr>
          <w:i/>
        </w:rPr>
        <w:t>Joy</w:t>
      </w:r>
      <w:r>
        <w:t xml:space="preserve"> and </w:t>
      </w:r>
      <w:r w:rsidRPr="00DE538F">
        <w:rPr>
          <w:i/>
        </w:rPr>
        <w:t>peace</w:t>
      </w:r>
      <w:r>
        <w:t xml:space="preserve"> even in suffering. </w:t>
      </w:r>
    </w:p>
    <w:p w:rsidR="00A7008A" w:rsidRDefault="00A7008A" w:rsidP="00BB7EB1">
      <w:pPr>
        <w:numPr>
          <w:ilvl w:val="0"/>
          <w:numId w:val="14"/>
        </w:numPr>
      </w:pPr>
      <w:r w:rsidRPr="00A7008A">
        <w:rPr>
          <w:i/>
        </w:rPr>
        <w:t>Tribulation</w:t>
      </w:r>
      <w:r>
        <w:t xml:space="preserve"> </w:t>
      </w:r>
      <w:r w:rsidRPr="00A7008A">
        <w:rPr>
          <w:i/>
        </w:rPr>
        <w:t>produces</w:t>
      </w:r>
      <w:r>
        <w:t xml:space="preserve"> </w:t>
      </w:r>
      <w:r w:rsidRPr="00A7008A">
        <w:rPr>
          <w:i/>
        </w:rPr>
        <w:t>endurance</w:t>
      </w:r>
      <w:r>
        <w:t xml:space="preserve"> which produces </w:t>
      </w:r>
      <w:r w:rsidRPr="00A7008A">
        <w:rPr>
          <w:i/>
        </w:rPr>
        <w:t>character</w:t>
      </w:r>
      <w:r>
        <w:t xml:space="preserve"> which produces </w:t>
      </w:r>
      <w:r w:rsidRPr="00A7008A">
        <w:rPr>
          <w:i/>
        </w:rPr>
        <w:t>hope</w:t>
      </w:r>
      <w:r>
        <w:t>. (</w:t>
      </w:r>
      <w:r w:rsidRPr="00A7008A">
        <w:rPr>
          <w:b/>
        </w:rPr>
        <w:t>Rom. 5:3-4</w:t>
      </w:r>
      <w:r>
        <w:t>)</w:t>
      </w:r>
    </w:p>
    <w:p w:rsidR="00782027" w:rsidRPr="00782027" w:rsidRDefault="00782027" w:rsidP="00BB7EB1">
      <w:pPr>
        <w:numPr>
          <w:ilvl w:val="0"/>
          <w:numId w:val="14"/>
        </w:numPr>
      </w:pPr>
      <w:r w:rsidRPr="00782027">
        <w:t>If we have this hope, we will purify ourselves even as Christ is pure.</w:t>
      </w:r>
      <w:r>
        <w:rPr>
          <w:i/>
        </w:rPr>
        <w:t xml:space="preserve"> </w:t>
      </w:r>
      <w:r w:rsidRPr="00782027">
        <w:t>(</w:t>
      </w:r>
      <w:r w:rsidRPr="00782027">
        <w:rPr>
          <w:b/>
        </w:rPr>
        <w:t>1 John 3:3</w:t>
      </w:r>
      <w:r w:rsidRPr="00782027">
        <w:t>)</w:t>
      </w:r>
    </w:p>
    <w:p w:rsidR="005378BD" w:rsidRDefault="005378BD" w:rsidP="00881BC7"/>
    <w:p w:rsidR="00395B60" w:rsidRPr="00782027" w:rsidRDefault="00BB7EB1" w:rsidP="00782027">
      <w:pPr>
        <w:jc w:val="center"/>
        <w:rPr>
          <w:rFonts w:ascii="Tempus Sans ITC" w:hAnsi="Tempus Sans ITC"/>
          <w:b/>
        </w:rPr>
      </w:pPr>
      <w:r w:rsidRPr="00782027">
        <w:rPr>
          <w:rFonts w:ascii="Tempus Sans ITC" w:hAnsi="Tempus Sans ITC"/>
          <w:b/>
        </w:rPr>
        <w:t xml:space="preserve">Are </w:t>
      </w:r>
      <w:r w:rsidR="00782027" w:rsidRPr="00782027">
        <w:rPr>
          <w:rFonts w:ascii="Tempus Sans ITC" w:hAnsi="Tempus Sans ITC"/>
          <w:b/>
        </w:rPr>
        <w:t>we</w:t>
      </w:r>
      <w:r w:rsidRPr="00782027">
        <w:rPr>
          <w:rFonts w:ascii="Tempus Sans ITC" w:hAnsi="Tempus Sans ITC"/>
          <w:b/>
        </w:rPr>
        <w:t xml:space="preserve"> excelling even more?</w:t>
      </w:r>
    </w:p>
    <w:p w:rsidR="00395B60" w:rsidRDefault="00395B60" w:rsidP="00881BC7"/>
    <w:p w:rsidR="00454B10" w:rsidRDefault="00454B10" w:rsidP="00881BC7"/>
    <w:p w:rsidR="00881BC7" w:rsidRDefault="00395B60" w:rsidP="00881BC7">
      <w:r w:rsidRPr="00881BC7">
        <w:rPr>
          <w:i/>
        </w:rPr>
        <w:t xml:space="preserve"> </w:t>
      </w:r>
      <w:r w:rsidR="00A7008A">
        <w:rPr>
          <w:i/>
        </w:rPr>
        <w:t xml:space="preserve"> </w:t>
      </w:r>
    </w:p>
    <w:p w:rsidR="00454B10" w:rsidRDefault="00454B10">
      <w:pPr>
        <w:rPr>
          <w:i/>
        </w:rPr>
      </w:pPr>
    </w:p>
    <w:p w:rsidR="00881BC7" w:rsidRDefault="00881BC7" w:rsidP="0009163B">
      <w:r>
        <w:br/>
      </w:r>
    </w:p>
    <w:p w:rsidR="00881BC7" w:rsidRDefault="00881BC7"/>
    <w:p w:rsidR="00881BC7" w:rsidRDefault="00881BC7"/>
    <w:sectPr w:rsidR="00881BC7" w:rsidSect="00454B10">
      <w:headerReference w:type="default" r:id="rId7"/>
      <w:pgSz w:w="12240" w:h="15840"/>
      <w:pgMar w:top="1152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B1" w:rsidRDefault="00F05CB1" w:rsidP="00454B10">
      <w:r>
        <w:separator/>
      </w:r>
    </w:p>
  </w:endnote>
  <w:endnote w:type="continuationSeparator" w:id="0">
    <w:p w:rsidR="00F05CB1" w:rsidRDefault="00F05CB1" w:rsidP="00454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B1" w:rsidRDefault="00F05CB1" w:rsidP="00454B10">
      <w:r>
        <w:separator/>
      </w:r>
    </w:p>
  </w:footnote>
  <w:footnote w:type="continuationSeparator" w:id="0">
    <w:p w:rsidR="00F05CB1" w:rsidRDefault="00F05CB1" w:rsidP="00454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6699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4760A" w:rsidRDefault="0084760A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782027" w:rsidRPr="00782027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4760A" w:rsidRDefault="008476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990"/>
    <w:multiLevelType w:val="hybridMultilevel"/>
    <w:tmpl w:val="543C0B6A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C0B34"/>
    <w:multiLevelType w:val="hybridMultilevel"/>
    <w:tmpl w:val="3CC81EF6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9F30A0"/>
    <w:multiLevelType w:val="hybridMultilevel"/>
    <w:tmpl w:val="5DC4A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E40FD0"/>
    <w:multiLevelType w:val="hybridMultilevel"/>
    <w:tmpl w:val="BA3AF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53686"/>
    <w:multiLevelType w:val="hybridMultilevel"/>
    <w:tmpl w:val="E160D0C4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E42D40"/>
    <w:multiLevelType w:val="hybridMultilevel"/>
    <w:tmpl w:val="6FB0226C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036FE5"/>
    <w:multiLevelType w:val="hybridMultilevel"/>
    <w:tmpl w:val="16226DC0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CF36AA"/>
    <w:multiLevelType w:val="hybridMultilevel"/>
    <w:tmpl w:val="E79E2A84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50810"/>
    <w:multiLevelType w:val="hybridMultilevel"/>
    <w:tmpl w:val="1FB2531A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E1E6D"/>
    <w:multiLevelType w:val="hybridMultilevel"/>
    <w:tmpl w:val="DD407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8C52E3"/>
    <w:multiLevelType w:val="hybridMultilevel"/>
    <w:tmpl w:val="0832A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A4774F"/>
    <w:multiLevelType w:val="hybridMultilevel"/>
    <w:tmpl w:val="872C4C82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462B2"/>
    <w:multiLevelType w:val="hybridMultilevel"/>
    <w:tmpl w:val="66EAB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404323"/>
    <w:multiLevelType w:val="hybridMultilevel"/>
    <w:tmpl w:val="81A8A400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40BAC"/>
    <w:multiLevelType w:val="hybridMultilevel"/>
    <w:tmpl w:val="FC1C85D4"/>
    <w:lvl w:ilvl="0" w:tplc="66E6093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BA9"/>
    <w:rsid w:val="00082BA9"/>
    <w:rsid w:val="0009163B"/>
    <w:rsid w:val="001F0F4A"/>
    <w:rsid w:val="001F74A3"/>
    <w:rsid w:val="00236888"/>
    <w:rsid w:val="002518CD"/>
    <w:rsid w:val="002B7098"/>
    <w:rsid w:val="00395B60"/>
    <w:rsid w:val="003D74DB"/>
    <w:rsid w:val="00454B10"/>
    <w:rsid w:val="005378BD"/>
    <w:rsid w:val="005E1AB6"/>
    <w:rsid w:val="005E5DEA"/>
    <w:rsid w:val="00782027"/>
    <w:rsid w:val="007A2C74"/>
    <w:rsid w:val="0084760A"/>
    <w:rsid w:val="00875FF4"/>
    <w:rsid w:val="00880112"/>
    <w:rsid w:val="00881BC7"/>
    <w:rsid w:val="009B4B43"/>
    <w:rsid w:val="00A7008A"/>
    <w:rsid w:val="00A90035"/>
    <w:rsid w:val="00A90861"/>
    <w:rsid w:val="00BB7EB1"/>
    <w:rsid w:val="00DE538F"/>
    <w:rsid w:val="00F0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B6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82B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2BA9"/>
    <w:rPr>
      <w:rFonts w:ascii="Georgia" w:hAnsi="Georgia"/>
      <w:b/>
      <w:bCs/>
      <w:i/>
      <w:i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454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B10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4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B10"/>
    <w:rPr>
      <w:rFonts w:ascii="Georgia" w:hAnsi="Georg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5</cp:revision>
  <cp:lastPrinted>2020-11-15T14:18:00Z</cp:lastPrinted>
  <dcterms:created xsi:type="dcterms:W3CDTF">2020-11-15T02:13:00Z</dcterms:created>
  <dcterms:modified xsi:type="dcterms:W3CDTF">2020-11-15T14:19:00Z</dcterms:modified>
</cp:coreProperties>
</file>