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A6" w:rsidRPr="00652568" w:rsidRDefault="00316FA6" w:rsidP="00316FA6">
      <w:pPr>
        <w:jc w:val="right"/>
        <w:rPr>
          <w:sz w:val="20"/>
        </w:rPr>
      </w:pPr>
      <w:proofErr w:type="gramStart"/>
      <w:r w:rsidRPr="00652568">
        <w:rPr>
          <w:sz w:val="20"/>
        </w:rPr>
        <w:t xml:space="preserve">Jan. </w:t>
      </w:r>
      <w:r>
        <w:rPr>
          <w:sz w:val="20"/>
        </w:rPr>
        <w:t>24</w:t>
      </w:r>
      <w:r w:rsidRPr="00652568">
        <w:rPr>
          <w:sz w:val="20"/>
        </w:rPr>
        <w:t xml:space="preserve">, 2021 </w:t>
      </w:r>
      <w:r>
        <w:rPr>
          <w:sz w:val="20"/>
        </w:rPr>
        <w:t>a</w:t>
      </w:r>
      <w:r w:rsidRPr="00652568">
        <w:rPr>
          <w:sz w:val="20"/>
        </w:rPr>
        <w:t>.m.</w:t>
      </w:r>
      <w:proofErr w:type="gramEnd"/>
    </w:p>
    <w:p w:rsidR="00316FA6" w:rsidRPr="00406142" w:rsidRDefault="004D4B6A" w:rsidP="00316FA6">
      <w:pPr>
        <w:rPr>
          <w:rStyle w:val="IntenseReference"/>
          <w:sz w:val="28"/>
        </w:rPr>
      </w:pPr>
      <w:r>
        <w:rPr>
          <w:rStyle w:val="IntenseReference"/>
          <w:sz w:val="28"/>
        </w:rPr>
        <w:t xml:space="preserve">Teaching and Affirming </w:t>
      </w:r>
      <w:r w:rsidR="000A77DB">
        <w:rPr>
          <w:rStyle w:val="IntenseReference"/>
          <w:sz w:val="28"/>
        </w:rPr>
        <w:t>our children</w:t>
      </w:r>
    </w:p>
    <w:p w:rsidR="00316FA6" w:rsidRDefault="00316FA6" w:rsidP="00316FA6"/>
    <w:p w:rsidR="00316FA6" w:rsidRDefault="00316FA6" w:rsidP="00316FA6">
      <w:r>
        <w:t>Reading:</w:t>
      </w:r>
      <w:r w:rsidR="006B1520">
        <w:t xml:space="preserve"> </w:t>
      </w:r>
      <w:r w:rsidR="006B1520" w:rsidRPr="006B1520">
        <w:rPr>
          <w:b/>
        </w:rPr>
        <w:t>Deut. 6:1-9</w:t>
      </w:r>
      <w:r>
        <w:t xml:space="preserve"> </w:t>
      </w:r>
    </w:p>
    <w:p w:rsidR="00316FA6" w:rsidRDefault="00316FA6" w:rsidP="00316FA6">
      <w:pPr>
        <w:rPr>
          <w:rFonts w:eastAsia="Times New Roman" w:cs="Times New Roman"/>
          <w:bCs/>
          <w:color w:val="000000"/>
        </w:rPr>
      </w:pPr>
    </w:p>
    <w:p w:rsidR="007D3284" w:rsidRDefault="007D3284" w:rsidP="007D3284">
      <w:pPr>
        <w:rPr>
          <w:rFonts w:eastAsia="Times New Roman" w:cs="Times New Roman"/>
          <w:b/>
          <w:bCs/>
          <w:color w:val="000000"/>
        </w:rPr>
      </w:pPr>
      <w:r>
        <w:rPr>
          <w:rFonts w:eastAsia="Times New Roman" w:cs="Times New Roman"/>
          <w:b/>
          <w:bCs/>
          <w:color w:val="000000"/>
        </w:rPr>
        <w:t xml:space="preserve">Teaching our children </w:t>
      </w:r>
    </w:p>
    <w:p w:rsidR="00EF22C0" w:rsidRDefault="00EF22C0" w:rsidP="00EF22C0">
      <w:pPr>
        <w:pStyle w:val="ListParagraph"/>
        <w:numPr>
          <w:ilvl w:val="0"/>
          <w:numId w:val="10"/>
        </w:numPr>
        <w:rPr>
          <w:rFonts w:eastAsia="Times New Roman" w:cs="Times New Roman"/>
          <w:bCs/>
          <w:color w:val="000000"/>
        </w:rPr>
      </w:pPr>
      <w:r>
        <w:rPr>
          <w:rFonts w:eastAsia="Times New Roman" w:cs="Times New Roman"/>
          <w:bCs/>
          <w:color w:val="000000"/>
        </w:rPr>
        <w:t xml:space="preserve">It is a part of the training/discipline and it should begin early as well as the use of the rod. </w:t>
      </w:r>
    </w:p>
    <w:p w:rsidR="007D3284" w:rsidRPr="001542F0" w:rsidRDefault="007D3284" w:rsidP="007D3284">
      <w:pPr>
        <w:pStyle w:val="ListParagraph"/>
        <w:numPr>
          <w:ilvl w:val="0"/>
          <w:numId w:val="10"/>
        </w:numPr>
        <w:rPr>
          <w:rFonts w:eastAsia="Times New Roman" w:cs="Times New Roman"/>
          <w:bCs/>
          <w:color w:val="000000"/>
        </w:rPr>
      </w:pPr>
      <w:r w:rsidRPr="001542F0">
        <w:rPr>
          <w:rFonts w:eastAsia="Times New Roman" w:cs="Times New Roman"/>
          <w:bCs/>
          <w:color w:val="000000"/>
        </w:rPr>
        <w:t>This is the role of fathers and mothers</w:t>
      </w:r>
      <w:r>
        <w:rPr>
          <w:rFonts w:eastAsia="Times New Roman" w:cs="Times New Roman"/>
          <w:bCs/>
          <w:color w:val="000000"/>
        </w:rPr>
        <w:t>. (</w:t>
      </w:r>
      <w:r w:rsidRPr="00EC4094">
        <w:rPr>
          <w:rFonts w:eastAsia="Times New Roman" w:cs="Times New Roman"/>
          <w:b/>
          <w:bCs/>
          <w:color w:val="000000"/>
        </w:rPr>
        <w:t>Eph. 6</w:t>
      </w:r>
      <w:r w:rsidR="000A77DB">
        <w:rPr>
          <w:rFonts w:eastAsia="Times New Roman" w:cs="Times New Roman"/>
          <w:b/>
          <w:bCs/>
          <w:color w:val="000000"/>
        </w:rPr>
        <w:t>:4</w:t>
      </w:r>
      <w:r w:rsidRPr="000A77DB">
        <w:rPr>
          <w:rFonts w:eastAsia="Times New Roman" w:cs="Times New Roman"/>
          <w:bCs/>
          <w:color w:val="000000"/>
        </w:rPr>
        <w:t>;</w:t>
      </w:r>
      <w:r w:rsidRPr="00EC4094">
        <w:rPr>
          <w:rFonts w:eastAsia="Times New Roman" w:cs="Times New Roman"/>
          <w:b/>
          <w:bCs/>
          <w:color w:val="000000"/>
        </w:rPr>
        <w:t xml:space="preserve"> </w:t>
      </w:r>
      <w:r w:rsidR="000A77DB">
        <w:rPr>
          <w:rFonts w:eastAsia="Times New Roman" w:cs="Times New Roman"/>
          <w:b/>
          <w:bCs/>
          <w:color w:val="000000"/>
        </w:rPr>
        <w:t>2 Tim. 1:5; 3:15</w:t>
      </w:r>
      <w:r>
        <w:rPr>
          <w:rFonts w:eastAsia="Times New Roman" w:cs="Times New Roman"/>
          <w:bCs/>
          <w:color w:val="000000"/>
        </w:rPr>
        <w:t>)</w:t>
      </w:r>
    </w:p>
    <w:p w:rsidR="003F1B97" w:rsidRPr="00121900" w:rsidRDefault="003F1B97" w:rsidP="003F1B97">
      <w:pPr>
        <w:pStyle w:val="ListParagraph"/>
        <w:numPr>
          <w:ilvl w:val="0"/>
          <w:numId w:val="22"/>
        </w:numPr>
        <w:rPr>
          <w:rFonts w:eastAsia="Times New Roman" w:cs="Times New Roman"/>
          <w:bCs/>
          <w:color w:val="000000"/>
        </w:rPr>
      </w:pPr>
      <w:r w:rsidRPr="009025E3">
        <w:rPr>
          <w:rFonts w:eastAsia="Times New Roman" w:cs="Times New Roman"/>
          <w:bCs/>
          <w:i/>
          <w:color w:val="000000"/>
        </w:rPr>
        <w:t>“For I have known him, in order that he may command his children ….”</w:t>
      </w:r>
      <w:r>
        <w:rPr>
          <w:rFonts w:eastAsia="Times New Roman" w:cs="Times New Roman"/>
          <w:b/>
          <w:bCs/>
          <w:color w:val="000000"/>
        </w:rPr>
        <w:t xml:space="preserve"> </w:t>
      </w:r>
      <w:r w:rsidRPr="009025E3">
        <w:rPr>
          <w:rFonts w:eastAsia="Times New Roman" w:cs="Times New Roman"/>
          <w:bCs/>
          <w:color w:val="000000"/>
        </w:rPr>
        <w:t>(</w:t>
      </w:r>
      <w:r>
        <w:rPr>
          <w:rFonts w:eastAsia="Times New Roman" w:cs="Times New Roman"/>
          <w:b/>
          <w:bCs/>
          <w:color w:val="000000"/>
        </w:rPr>
        <w:t>Gen. 18:19</w:t>
      </w:r>
      <w:r w:rsidRPr="009025E3">
        <w:rPr>
          <w:rFonts w:eastAsia="Times New Roman" w:cs="Times New Roman"/>
          <w:bCs/>
          <w:color w:val="000000"/>
        </w:rPr>
        <w:t>)</w:t>
      </w:r>
    </w:p>
    <w:p w:rsidR="003F1B97" w:rsidRDefault="003F1B97" w:rsidP="003F1B97">
      <w:pPr>
        <w:pStyle w:val="ListParagraph"/>
        <w:numPr>
          <w:ilvl w:val="0"/>
          <w:numId w:val="22"/>
        </w:numPr>
        <w:rPr>
          <w:rFonts w:eastAsia="Times New Roman" w:cs="Times New Roman"/>
          <w:bCs/>
          <w:color w:val="000000"/>
        </w:rPr>
      </w:pPr>
      <w:r w:rsidRPr="009025E3">
        <w:rPr>
          <w:rFonts w:eastAsia="Times New Roman" w:cs="Times New Roman"/>
          <w:b/>
          <w:bCs/>
          <w:color w:val="000000"/>
        </w:rPr>
        <w:t>Deut. 6:7</w:t>
      </w:r>
      <w:r w:rsidRPr="00121900">
        <w:rPr>
          <w:rFonts w:eastAsia="Times New Roman" w:cs="Times New Roman"/>
          <w:bCs/>
          <w:color w:val="000000"/>
        </w:rPr>
        <w:t xml:space="preserve"> provides a good example of a principle that’s </w:t>
      </w:r>
      <w:r w:rsidR="003B4CEA">
        <w:rPr>
          <w:rFonts w:eastAsia="Times New Roman" w:cs="Times New Roman"/>
          <w:bCs/>
          <w:color w:val="000000"/>
        </w:rPr>
        <w:t>always been God’s plan</w:t>
      </w:r>
      <w:r>
        <w:rPr>
          <w:rFonts w:eastAsia="Times New Roman" w:cs="Times New Roman"/>
          <w:bCs/>
          <w:color w:val="000000"/>
        </w:rPr>
        <w:t xml:space="preserve">, that </w:t>
      </w:r>
      <w:r w:rsidRPr="00121900">
        <w:rPr>
          <w:rFonts w:eastAsia="Times New Roman" w:cs="Times New Roman"/>
          <w:bCs/>
          <w:color w:val="000000"/>
        </w:rPr>
        <w:t xml:space="preserve">parents </w:t>
      </w:r>
      <w:r>
        <w:rPr>
          <w:rFonts w:eastAsia="Times New Roman" w:cs="Times New Roman"/>
          <w:bCs/>
          <w:color w:val="000000"/>
        </w:rPr>
        <w:t xml:space="preserve">have the primary role in teaching their </w:t>
      </w:r>
      <w:r w:rsidRPr="00121900">
        <w:rPr>
          <w:rFonts w:eastAsia="Times New Roman" w:cs="Times New Roman"/>
          <w:bCs/>
          <w:color w:val="000000"/>
        </w:rPr>
        <w:t>children.</w:t>
      </w:r>
    </w:p>
    <w:p w:rsidR="007D3284" w:rsidRPr="00EC4094" w:rsidRDefault="003B4CEA" w:rsidP="000A77DB">
      <w:pPr>
        <w:pStyle w:val="ListParagraph"/>
        <w:numPr>
          <w:ilvl w:val="0"/>
          <w:numId w:val="22"/>
        </w:numPr>
        <w:rPr>
          <w:rFonts w:eastAsia="Times New Roman" w:cs="Times New Roman"/>
          <w:bCs/>
          <w:color w:val="000000"/>
        </w:rPr>
      </w:pPr>
      <w:r>
        <w:rPr>
          <w:rFonts w:eastAsia="Times New Roman" w:cs="Times New Roman"/>
          <w:bCs/>
          <w:color w:val="000000"/>
        </w:rPr>
        <w:t>We can’t</w:t>
      </w:r>
      <w:r w:rsidR="000A77DB">
        <w:rPr>
          <w:rFonts w:eastAsia="Times New Roman" w:cs="Times New Roman"/>
          <w:bCs/>
          <w:color w:val="000000"/>
        </w:rPr>
        <w:t xml:space="preserve"> leave the teaching to others – bible classes 1½ </w:t>
      </w:r>
      <w:r w:rsidR="009025E3">
        <w:rPr>
          <w:rFonts w:eastAsia="Times New Roman" w:cs="Times New Roman"/>
          <w:bCs/>
          <w:color w:val="000000"/>
        </w:rPr>
        <w:t xml:space="preserve">hours </w:t>
      </w:r>
      <w:r w:rsidR="000A77DB">
        <w:rPr>
          <w:rFonts w:eastAsia="Times New Roman" w:cs="Times New Roman"/>
          <w:bCs/>
          <w:color w:val="000000"/>
        </w:rPr>
        <w:t>a week</w:t>
      </w:r>
    </w:p>
    <w:p w:rsidR="000A77DB" w:rsidRPr="005E3A3C" w:rsidRDefault="000A77DB" w:rsidP="000A77DB">
      <w:pPr>
        <w:pStyle w:val="ListParagraph"/>
        <w:numPr>
          <w:ilvl w:val="0"/>
          <w:numId w:val="22"/>
        </w:numPr>
        <w:rPr>
          <w:bCs/>
        </w:rPr>
      </w:pPr>
      <w:r>
        <w:rPr>
          <w:bCs/>
        </w:rPr>
        <w:t>‘</w:t>
      </w:r>
      <w:r w:rsidRPr="005E3A3C">
        <w:rPr>
          <w:bCs/>
        </w:rPr>
        <w:t>We never talked about the bible at home.</w:t>
      </w:r>
      <w:r>
        <w:rPr>
          <w:bCs/>
        </w:rPr>
        <w:t>’</w:t>
      </w:r>
      <w:r w:rsidRPr="005E3A3C">
        <w:rPr>
          <w:bCs/>
        </w:rPr>
        <w:t xml:space="preserve"> (Lauren)</w:t>
      </w:r>
    </w:p>
    <w:p w:rsidR="000A77DB" w:rsidRPr="009D36C6" w:rsidRDefault="00EF22C0" w:rsidP="000A77DB">
      <w:pPr>
        <w:pStyle w:val="ListParagraph"/>
        <w:numPr>
          <w:ilvl w:val="0"/>
          <w:numId w:val="21"/>
        </w:numPr>
        <w:rPr>
          <w:rFonts w:ascii="Comic Sans MS" w:eastAsia="Times New Roman" w:hAnsi="Comic Sans MS" w:cs="Times New Roman"/>
          <w:bCs/>
          <w:color w:val="000000"/>
          <w:sz w:val="20"/>
        </w:rPr>
      </w:pPr>
      <w:r w:rsidRPr="00A271D3">
        <w:rPr>
          <w:rFonts w:ascii="Comic Sans MS" w:eastAsia="Times New Roman" w:hAnsi="Comic Sans MS" w:cs="Times New Roman"/>
          <w:bCs/>
          <w:color w:val="000000"/>
        </w:rPr>
        <w:t xml:space="preserve"> </w:t>
      </w:r>
      <w:r w:rsidR="000A77DB" w:rsidRPr="00A271D3">
        <w:rPr>
          <w:rFonts w:ascii="Comic Sans MS" w:eastAsia="Times New Roman" w:hAnsi="Comic Sans MS" w:cs="Times New Roman"/>
          <w:bCs/>
          <w:color w:val="000000"/>
        </w:rPr>
        <w:t>“</w:t>
      </w:r>
      <w:r w:rsidR="000A77DB" w:rsidRPr="009D36C6">
        <w:rPr>
          <w:rFonts w:ascii="Comic Sans MS" w:eastAsia="Times New Roman" w:hAnsi="Comic Sans MS" w:cs="Times New Roman"/>
          <w:bCs/>
          <w:color w:val="000000"/>
          <w:sz w:val="22"/>
        </w:rPr>
        <w:t xml:space="preserve">A steady diet of daily bible study and prayer must be an integral part of family life. At the supper table, around the coffee table, before the fireplace, in the automobile the scriptures must be read, analyzed and applied. If children are to remain free from the garbage of secular values, parents must shut off the TV, bow in prayer with them, open the bible, and take a little time each evening to teach them some spiritual truth. </w:t>
      </w:r>
      <w:r w:rsidR="000A77DB" w:rsidRPr="00190937">
        <w:rPr>
          <w:rFonts w:ascii="Comic Sans MS" w:eastAsia="Times New Roman" w:hAnsi="Comic Sans MS" w:cs="Times New Roman"/>
          <w:bCs/>
          <w:color w:val="000000"/>
          <w:sz w:val="22"/>
          <w:highlight w:val="yellow"/>
        </w:rPr>
        <w:t>Do it, daddy and mama, when the children are babes and as adolescents they won’t be embarrassed by it and it won’t seem like ‘church stuff’ that is out of place in the home.”</w:t>
      </w:r>
      <w:r w:rsidR="000A77DB" w:rsidRPr="009D36C6">
        <w:rPr>
          <w:rFonts w:ascii="Comic Sans MS" w:eastAsia="Times New Roman" w:hAnsi="Comic Sans MS" w:cs="Times New Roman"/>
          <w:bCs/>
          <w:color w:val="000000"/>
          <w:sz w:val="22"/>
        </w:rPr>
        <w:t xml:space="preserve"> (L. A. Stauffer)</w:t>
      </w:r>
    </w:p>
    <w:p w:rsidR="007D3284" w:rsidRDefault="000A77DB" w:rsidP="007D3284">
      <w:pPr>
        <w:pStyle w:val="ListParagraph"/>
        <w:numPr>
          <w:ilvl w:val="0"/>
          <w:numId w:val="9"/>
        </w:numPr>
        <w:rPr>
          <w:rFonts w:eastAsia="Times New Roman" w:cs="Times New Roman"/>
          <w:bCs/>
          <w:color w:val="000000"/>
        </w:rPr>
      </w:pPr>
      <w:r>
        <w:rPr>
          <w:rFonts w:eastAsia="Times New Roman" w:cs="Times New Roman"/>
          <w:bCs/>
          <w:color w:val="000000"/>
        </w:rPr>
        <w:t>S</w:t>
      </w:r>
      <w:r w:rsidR="007D3284">
        <w:rPr>
          <w:rFonts w:eastAsia="Times New Roman" w:cs="Times New Roman"/>
          <w:bCs/>
          <w:color w:val="000000"/>
        </w:rPr>
        <w:t>ome scheduled teaching – some good</w:t>
      </w:r>
      <w:r>
        <w:rPr>
          <w:rFonts w:eastAsia="Times New Roman" w:cs="Times New Roman"/>
          <w:bCs/>
          <w:color w:val="000000"/>
        </w:rPr>
        <w:t xml:space="preserve"> habits – length of time varies by age</w:t>
      </w:r>
    </w:p>
    <w:p w:rsidR="007D3284" w:rsidRPr="009D2727" w:rsidRDefault="007D3284" w:rsidP="007D3284">
      <w:pPr>
        <w:pStyle w:val="ListParagraph"/>
        <w:numPr>
          <w:ilvl w:val="0"/>
          <w:numId w:val="9"/>
        </w:numPr>
        <w:rPr>
          <w:rFonts w:eastAsia="Times New Roman" w:cs="Times New Roman"/>
          <w:bCs/>
          <w:color w:val="000000"/>
        </w:rPr>
      </w:pPr>
      <w:r w:rsidRPr="009D2727">
        <w:rPr>
          <w:rFonts w:eastAsia="Times New Roman" w:cs="Times New Roman"/>
          <w:bCs/>
          <w:color w:val="000000"/>
        </w:rPr>
        <w:t>There will be many great</w:t>
      </w:r>
      <w:r>
        <w:rPr>
          <w:rFonts w:eastAsia="Times New Roman" w:cs="Times New Roman"/>
          <w:bCs/>
          <w:color w:val="000000"/>
        </w:rPr>
        <w:t xml:space="preserve"> teaching moments/opportunities as life happens.</w:t>
      </w:r>
    </w:p>
    <w:p w:rsidR="007D3284" w:rsidRDefault="007D3284" w:rsidP="007D3284">
      <w:pPr>
        <w:pStyle w:val="ListParagraph"/>
        <w:numPr>
          <w:ilvl w:val="0"/>
          <w:numId w:val="13"/>
        </w:numPr>
        <w:rPr>
          <w:rFonts w:eastAsia="Times New Roman" w:cs="Times New Roman"/>
          <w:bCs/>
          <w:color w:val="000000"/>
        </w:rPr>
      </w:pPr>
      <w:r w:rsidRPr="009D2727">
        <w:rPr>
          <w:rFonts w:eastAsia="Times New Roman" w:cs="Times New Roman"/>
          <w:bCs/>
          <w:color w:val="000000"/>
        </w:rPr>
        <w:t xml:space="preserve">In the car, in the stands, at the supper table, laying in bed, etc. </w:t>
      </w:r>
    </w:p>
    <w:p w:rsidR="007D3284" w:rsidRPr="000B5C89" w:rsidRDefault="007D3284" w:rsidP="007D3284">
      <w:pPr>
        <w:pStyle w:val="ListParagraph"/>
        <w:numPr>
          <w:ilvl w:val="0"/>
          <w:numId w:val="13"/>
        </w:numPr>
      </w:pPr>
      <w:r w:rsidRPr="000B5C89">
        <w:t xml:space="preserve">Talk about God, Jesus and </w:t>
      </w:r>
      <w:r w:rsidR="00EF22C0">
        <w:t>their Word</w:t>
      </w:r>
      <w:r w:rsidRPr="000B5C89">
        <w:t xml:space="preserve"> in everyday conversation.</w:t>
      </w:r>
    </w:p>
    <w:p w:rsidR="007D3284" w:rsidRDefault="007D3284" w:rsidP="007D3284">
      <w:pPr>
        <w:pStyle w:val="ListParagraph"/>
        <w:numPr>
          <w:ilvl w:val="0"/>
          <w:numId w:val="17"/>
        </w:numPr>
        <w:rPr>
          <w:rFonts w:ascii="Comic Sans MS" w:hAnsi="Comic Sans MS" w:cs="Arial"/>
        </w:rPr>
      </w:pPr>
      <w:r w:rsidRPr="00962D6E">
        <w:rPr>
          <w:rFonts w:ascii="Comic Sans MS" w:hAnsi="Comic Sans MS" w:cs="Arial"/>
        </w:rPr>
        <w:t>“We should be able to talk about the Lord and His greatness as easily and naturally as we talk about the weather, food or sports.” (Billy Smith)</w:t>
      </w:r>
    </w:p>
    <w:p w:rsidR="007D3284" w:rsidRPr="001542F0" w:rsidRDefault="007D3284" w:rsidP="007D3284">
      <w:pPr>
        <w:pStyle w:val="ListParagraph"/>
        <w:numPr>
          <w:ilvl w:val="0"/>
          <w:numId w:val="11"/>
        </w:numPr>
        <w:rPr>
          <w:rFonts w:eastAsia="Times New Roman" w:cs="Times New Roman"/>
          <w:bCs/>
          <w:color w:val="000000"/>
        </w:rPr>
      </w:pPr>
      <w:r w:rsidRPr="001542F0">
        <w:rPr>
          <w:rFonts w:eastAsia="Times New Roman" w:cs="Times New Roman"/>
          <w:bCs/>
          <w:color w:val="000000"/>
        </w:rPr>
        <w:t xml:space="preserve">Balance </w:t>
      </w:r>
      <w:r>
        <w:rPr>
          <w:rFonts w:eastAsia="Times New Roman" w:cs="Times New Roman"/>
          <w:bCs/>
          <w:color w:val="000000"/>
        </w:rPr>
        <w:t xml:space="preserve">in our teaching </w:t>
      </w:r>
      <w:r w:rsidR="006B1520">
        <w:rPr>
          <w:rFonts w:eastAsia="Times New Roman" w:cs="Times New Roman"/>
          <w:bCs/>
          <w:color w:val="000000"/>
        </w:rPr>
        <w:t xml:space="preserve">concerning grace and works. (God’s goodness &amp; severity) </w:t>
      </w:r>
    </w:p>
    <w:p w:rsidR="007D3284" w:rsidRPr="001542F0" w:rsidRDefault="007D3284" w:rsidP="007D3284">
      <w:pPr>
        <w:pStyle w:val="ListParagraph"/>
        <w:numPr>
          <w:ilvl w:val="0"/>
          <w:numId w:val="9"/>
        </w:numPr>
        <w:rPr>
          <w:rFonts w:eastAsia="Times New Roman" w:cs="Times New Roman"/>
          <w:bCs/>
          <w:color w:val="000000"/>
        </w:rPr>
      </w:pPr>
      <w:r w:rsidRPr="001542F0">
        <w:rPr>
          <w:rFonts w:eastAsia="Times New Roman" w:cs="Times New Roman"/>
          <w:bCs/>
          <w:color w:val="000000"/>
        </w:rPr>
        <w:t>When children asked about the Passover, what did the Lord tell the fathers to say?</w:t>
      </w:r>
    </w:p>
    <w:p w:rsidR="007D3284" w:rsidRPr="00CA1E15" w:rsidRDefault="006B1520" w:rsidP="007D3284">
      <w:pPr>
        <w:pStyle w:val="ListParagraph"/>
        <w:numPr>
          <w:ilvl w:val="0"/>
          <w:numId w:val="7"/>
        </w:numPr>
        <w:rPr>
          <w:rFonts w:eastAsia="Times New Roman" w:cs="Times New Roman"/>
          <w:b/>
          <w:bCs/>
          <w:color w:val="000000"/>
        </w:rPr>
      </w:pPr>
      <w:r>
        <w:rPr>
          <w:rFonts w:eastAsia="Times New Roman" w:cs="Times New Roman"/>
          <w:bCs/>
          <w:color w:val="000000"/>
        </w:rPr>
        <w:t>See</w:t>
      </w:r>
      <w:r w:rsidR="007D3284">
        <w:rPr>
          <w:rFonts w:eastAsia="Times New Roman" w:cs="Times New Roman"/>
          <w:b/>
          <w:bCs/>
          <w:color w:val="000000"/>
        </w:rPr>
        <w:t xml:space="preserve"> </w:t>
      </w:r>
      <w:r w:rsidR="007D3284" w:rsidRPr="00CA1E15">
        <w:rPr>
          <w:rFonts w:eastAsia="Times New Roman" w:cs="Times New Roman"/>
          <w:b/>
          <w:bCs/>
          <w:color w:val="000000"/>
        </w:rPr>
        <w:t>Deut. 6:20-25</w:t>
      </w:r>
    </w:p>
    <w:p w:rsidR="007D3284" w:rsidRPr="008B06C1" w:rsidRDefault="007D3284" w:rsidP="007D3284">
      <w:pPr>
        <w:pStyle w:val="ListParagraph"/>
        <w:numPr>
          <w:ilvl w:val="0"/>
          <w:numId w:val="7"/>
        </w:numPr>
        <w:rPr>
          <w:rFonts w:eastAsia="Times New Roman" w:cs="Times New Roman"/>
          <w:bCs/>
          <w:i/>
          <w:color w:val="000000"/>
        </w:rPr>
      </w:pPr>
      <w:r w:rsidRPr="001542F0">
        <w:rPr>
          <w:rFonts w:eastAsia="Times New Roman" w:cs="Times New Roman"/>
          <w:bCs/>
          <w:color w:val="000000"/>
        </w:rPr>
        <w:t xml:space="preserve">When our children ask us why we eat the Lord’s Supper, our answer should begin with, </w:t>
      </w:r>
      <w:r w:rsidRPr="001542F0">
        <w:rPr>
          <w:rFonts w:eastAsia="Times New Roman" w:cs="Times New Roman"/>
          <w:bCs/>
          <w:i/>
          <w:color w:val="000000"/>
        </w:rPr>
        <w:t>“We were sinners and the Lord saved us by His</w:t>
      </w:r>
      <w:r>
        <w:rPr>
          <w:rFonts w:eastAsia="Times New Roman" w:cs="Times New Roman"/>
          <w:bCs/>
          <w:i/>
          <w:color w:val="000000"/>
        </w:rPr>
        <w:t xml:space="preserve"> grace</w:t>
      </w:r>
      <w:r w:rsidRPr="001542F0">
        <w:rPr>
          <w:rFonts w:eastAsia="Times New Roman" w:cs="Times New Roman"/>
          <w:bCs/>
          <w:i/>
          <w:color w:val="000000"/>
        </w:rPr>
        <w:t>.”</w:t>
      </w:r>
      <w:r>
        <w:rPr>
          <w:rFonts w:eastAsia="Times New Roman" w:cs="Times New Roman"/>
          <w:bCs/>
          <w:i/>
          <w:color w:val="000000"/>
        </w:rPr>
        <w:t xml:space="preserve"> </w:t>
      </w:r>
      <w:r>
        <w:rPr>
          <w:rFonts w:eastAsia="Times New Roman" w:cs="Times New Roman"/>
          <w:bCs/>
          <w:color w:val="000000"/>
        </w:rPr>
        <w:t>T</w:t>
      </w:r>
      <w:r w:rsidRPr="00590AF4">
        <w:rPr>
          <w:rFonts w:eastAsia="Times New Roman" w:cs="Times New Roman"/>
          <w:bCs/>
          <w:color w:val="000000"/>
        </w:rPr>
        <w:t>o be reminded</w:t>
      </w:r>
      <w:r>
        <w:rPr>
          <w:rFonts w:eastAsia="Times New Roman" w:cs="Times New Roman"/>
          <w:bCs/>
          <w:color w:val="000000"/>
        </w:rPr>
        <w:t>.</w:t>
      </w:r>
    </w:p>
    <w:p w:rsidR="008B06C1" w:rsidRPr="00D373B4" w:rsidRDefault="008B06C1" w:rsidP="008B06C1">
      <w:pPr>
        <w:pStyle w:val="ListParagraph"/>
        <w:numPr>
          <w:ilvl w:val="0"/>
          <w:numId w:val="17"/>
        </w:numPr>
        <w:rPr>
          <w:rFonts w:eastAsia="Times New Roman" w:cs="Times New Roman"/>
          <w:bCs/>
          <w:color w:val="000000"/>
        </w:rPr>
      </w:pPr>
      <w:r>
        <w:rPr>
          <w:rFonts w:eastAsia="Times New Roman" w:cs="Times New Roman"/>
          <w:bCs/>
          <w:color w:val="000000"/>
        </w:rPr>
        <w:t xml:space="preserve">Therefore </w:t>
      </w:r>
      <w:r w:rsidRPr="008B06C1">
        <w:rPr>
          <w:rFonts w:eastAsia="Times New Roman" w:cs="Times New Roman"/>
          <w:bCs/>
          <w:i/>
          <w:color w:val="000000"/>
        </w:rPr>
        <w:t>“we observe all these statues</w:t>
      </w:r>
      <w:r>
        <w:rPr>
          <w:rFonts w:eastAsia="Times New Roman" w:cs="Times New Roman"/>
          <w:bCs/>
          <w:i/>
          <w:color w:val="000000"/>
        </w:rPr>
        <w:t xml:space="preserve"> ….” </w:t>
      </w:r>
      <w:r w:rsidRPr="00D373B4">
        <w:rPr>
          <w:rFonts w:eastAsia="Times New Roman" w:cs="Times New Roman"/>
          <w:bCs/>
          <w:color w:val="000000"/>
        </w:rPr>
        <w:t>(</w:t>
      </w:r>
      <w:r w:rsidR="00D373B4" w:rsidRPr="00D373B4">
        <w:rPr>
          <w:rFonts w:eastAsia="Times New Roman" w:cs="Times New Roman"/>
          <w:b/>
          <w:bCs/>
          <w:color w:val="000000"/>
        </w:rPr>
        <w:t>D</w:t>
      </w:r>
      <w:r w:rsidR="00D373B4">
        <w:rPr>
          <w:rFonts w:eastAsia="Times New Roman" w:cs="Times New Roman"/>
          <w:b/>
          <w:bCs/>
          <w:color w:val="000000"/>
        </w:rPr>
        <w:t>eu</w:t>
      </w:r>
      <w:r w:rsidR="00D373B4" w:rsidRPr="00D373B4">
        <w:rPr>
          <w:rFonts w:eastAsia="Times New Roman" w:cs="Times New Roman"/>
          <w:b/>
          <w:bCs/>
          <w:color w:val="000000"/>
        </w:rPr>
        <w:t>t. 6:</w:t>
      </w:r>
      <w:r w:rsidRPr="00D373B4">
        <w:rPr>
          <w:rFonts w:eastAsia="Times New Roman" w:cs="Times New Roman"/>
          <w:b/>
          <w:bCs/>
          <w:color w:val="000000"/>
        </w:rPr>
        <w:t>24</w:t>
      </w:r>
      <w:r w:rsidRPr="00D373B4">
        <w:rPr>
          <w:rFonts w:eastAsia="Times New Roman" w:cs="Times New Roman"/>
          <w:bCs/>
          <w:color w:val="000000"/>
        </w:rPr>
        <w:t>)</w:t>
      </w:r>
    </w:p>
    <w:p w:rsidR="004D4B6A" w:rsidRDefault="004D4B6A" w:rsidP="004D4B6A">
      <w:pPr>
        <w:pStyle w:val="ListParagraph"/>
        <w:numPr>
          <w:ilvl w:val="0"/>
          <w:numId w:val="7"/>
        </w:numPr>
        <w:rPr>
          <w:rStyle w:val="apple-style-span"/>
          <w:rFonts w:eastAsia="Calibri" w:cs="Arial"/>
          <w:szCs w:val="21"/>
        </w:rPr>
      </w:pPr>
      <w:r>
        <w:rPr>
          <w:rStyle w:val="apple-style-span"/>
          <w:rFonts w:eastAsia="Calibri" w:cs="Arial"/>
          <w:szCs w:val="21"/>
        </w:rPr>
        <w:t>Teach them</w:t>
      </w:r>
      <w:r w:rsidRPr="00CA1E15">
        <w:rPr>
          <w:rStyle w:val="apple-style-span"/>
          <w:rFonts w:eastAsia="Calibri" w:cs="Arial"/>
          <w:szCs w:val="21"/>
        </w:rPr>
        <w:t xml:space="preserve"> why we obey. </w:t>
      </w:r>
    </w:p>
    <w:p w:rsidR="004D4B6A" w:rsidRPr="003F1B97" w:rsidRDefault="004D4B6A" w:rsidP="004D4B6A">
      <w:pPr>
        <w:pStyle w:val="ListParagraph"/>
        <w:numPr>
          <w:ilvl w:val="0"/>
          <w:numId w:val="17"/>
        </w:numPr>
        <w:rPr>
          <w:rStyle w:val="apple-style-span"/>
          <w:rFonts w:eastAsia="Calibri" w:cs="Arial"/>
          <w:szCs w:val="21"/>
        </w:rPr>
      </w:pPr>
      <w:r w:rsidRPr="00CA1E15">
        <w:rPr>
          <w:rStyle w:val="apple-style-span"/>
          <w:rFonts w:eastAsia="Calibri" w:cs="Arial"/>
          <w:szCs w:val="21"/>
        </w:rPr>
        <w:t xml:space="preserve">We love him </w:t>
      </w:r>
      <w:r>
        <w:rPr>
          <w:rStyle w:val="apple-style-span"/>
          <w:rFonts w:eastAsia="Calibri" w:cs="Arial"/>
          <w:szCs w:val="21"/>
        </w:rPr>
        <w:t xml:space="preserve">(keep his commands) </w:t>
      </w:r>
      <w:r w:rsidRPr="00CA1E15">
        <w:rPr>
          <w:rStyle w:val="apple-style-span"/>
          <w:rFonts w:eastAsia="Calibri" w:cs="Arial"/>
          <w:szCs w:val="21"/>
        </w:rPr>
        <w:t>because He first loved us</w:t>
      </w:r>
      <w:r w:rsidRPr="003F1B97">
        <w:rPr>
          <w:rStyle w:val="apple-style-span"/>
          <w:rFonts w:eastAsia="Calibri" w:cs="Arial"/>
          <w:b/>
          <w:szCs w:val="21"/>
        </w:rPr>
        <w:t xml:space="preserve">. </w:t>
      </w:r>
      <w:r w:rsidRPr="003F1B97">
        <w:rPr>
          <w:rStyle w:val="apple-style-span"/>
          <w:rFonts w:eastAsia="Calibri" w:cs="Arial"/>
          <w:szCs w:val="21"/>
        </w:rPr>
        <w:t>(</w:t>
      </w:r>
      <w:r w:rsidRPr="003F1B97">
        <w:rPr>
          <w:rStyle w:val="apple-style-span"/>
          <w:rFonts w:eastAsia="Calibri" w:cs="Arial"/>
          <w:b/>
          <w:szCs w:val="21"/>
        </w:rPr>
        <w:t>1 John</w:t>
      </w:r>
      <w:r w:rsidR="00D373B4">
        <w:rPr>
          <w:rStyle w:val="apple-style-span"/>
          <w:rFonts w:eastAsia="Calibri" w:cs="Arial"/>
          <w:b/>
          <w:szCs w:val="21"/>
        </w:rPr>
        <w:t xml:space="preserve"> 4</w:t>
      </w:r>
      <w:r w:rsidRPr="003F1B97">
        <w:rPr>
          <w:rStyle w:val="apple-style-span"/>
          <w:rFonts w:eastAsia="Calibri" w:cs="Arial"/>
          <w:szCs w:val="21"/>
        </w:rPr>
        <w:t>)</w:t>
      </w:r>
    </w:p>
    <w:p w:rsidR="007D3284" w:rsidRDefault="007D3284" w:rsidP="003F1B97">
      <w:pPr>
        <w:pStyle w:val="ListParagraph"/>
        <w:numPr>
          <w:ilvl w:val="0"/>
          <w:numId w:val="9"/>
        </w:numPr>
      </w:pPr>
      <w:r>
        <w:t xml:space="preserve">Did our children grow up with a steady diet of teaching (at home and in the assemblies) why </w:t>
      </w:r>
      <w:r w:rsidR="006B1520">
        <w:t>others</w:t>
      </w:r>
      <w:r>
        <w:t xml:space="preserve"> are wrong?</w:t>
      </w:r>
      <w:r w:rsidR="003F1B97">
        <w:t xml:space="preserve"> </w:t>
      </w:r>
      <w:r>
        <w:t>We can become really good at exposing error and not see it in ourselves.</w:t>
      </w:r>
    </w:p>
    <w:p w:rsidR="003F1B97" w:rsidRDefault="003F1B97" w:rsidP="003F1B97">
      <w:pPr>
        <w:pStyle w:val="ListParagraph"/>
        <w:numPr>
          <w:ilvl w:val="0"/>
          <w:numId w:val="6"/>
        </w:numPr>
        <w:rPr>
          <w:rStyle w:val="apple-style-span"/>
          <w:rFonts w:eastAsia="Calibri" w:cs="Arial"/>
          <w:szCs w:val="21"/>
        </w:rPr>
      </w:pPr>
      <w:r w:rsidRPr="002057A9">
        <w:rPr>
          <w:rStyle w:val="apple-style-span"/>
          <w:rFonts w:eastAsia="Calibri" w:cs="Arial"/>
          <w:szCs w:val="21"/>
        </w:rPr>
        <w:t>On the other hand, if we emphas</w:t>
      </w:r>
      <w:r>
        <w:rPr>
          <w:rStyle w:val="apple-style-span"/>
          <w:rFonts w:eastAsia="Calibri" w:cs="Arial"/>
          <w:szCs w:val="21"/>
        </w:rPr>
        <w:t>ize grace and</w:t>
      </w:r>
      <w:r w:rsidRPr="002057A9">
        <w:rPr>
          <w:rStyle w:val="apple-style-span"/>
          <w:rFonts w:eastAsia="Calibri" w:cs="Arial"/>
          <w:szCs w:val="21"/>
        </w:rPr>
        <w:t xml:space="preserve"> love to the neglect of sound teaching about </w:t>
      </w:r>
      <w:r>
        <w:rPr>
          <w:rStyle w:val="apple-style-span"/>
          <w:rFonts w:eastAsia="Calibri" w:cs="Arial"/>
          <w:szCs w:val="21"/>
        </w:rPr>
        <w:t xml:space="preserve">how to establish authority for all we do, </w:t>
      </w:r>
      <w:r w:rsidRPr="002057A9">
        <w:rPr>
          <w:rStyle w:val="apple-style-span"/>
          <w:rFonts w:eastAsia="Calibri" w:cs="Arial"/>
          <w:szCs w:val="21"/>
        </w:rPr>
        <w:t xml:space="preserve">why we </w:t>
      </w:r>
      <w:r>
        <w:rPr>
          <w:rStyle w:val="apple-style-span"/>
          <w:rFonts w:eastAsia="Calibri" w:cs="Arial"/>
          <w:szCs w:val="21"/>
        </w:rPr>
        <w:t>worship together the way we do</w:t>
      </w:r>
      <w:r w:rsidRPr="002057A9">
        <w:rPr>
          <w:rStyle w:val="apple-style-span"/>
          <w:rFonts w:eastAsia="Calibri" w:cs="Arial"/>
          <w:szCs w:val="21"/>
        </w:rPr>
        <w:t xml:space="preserve">, </w:t>
      </w:r>
      <w:r>
        <w:rPr>
          <w:rStyle w:val="apple-style-span"/>
          <w:rFonts w:eastAsia="Calibri" w:cs="Arial"/>
          <w:szCs w:val="21"/>
        </w:rPr>
        <w:t xml:space="preserve">what the contribution is for, </w:t>
      </w:r>
      <w:r w:rsidR="00D9017E">
        <w:rPr>
          <w:rStyle w:val="apple-style-span"/>
          <w:rFonts w:eastAsia="Calibri" w:cs="Arial"/>
          <w:szCs w:val="21"/>
        </w:rPr>
        <w:t xml:space="preserve">the organizations of local churches, </w:t>
      </w:r>
      <w:r w:rsidRPr="002057A9">
        <w:rPr>
          <w:rStyle w:val="apple-style-span"/>
          <w:rFonts w:eastAsia="Calibri" w:cs="Arial"/>
          <w:szCs w:val="21"/>
        </w:rPr>
        <w:t xml:space="preserve">we have gone to </w:t>
      </w:r>
      <w:r w:rsidR="00D9017E">
        <w:rPr>
          <w:rStyle w:val="apple-style-span"/>
          <w:rFonts w:eastAsia="Calibri" w:cs="Arial"/>
          <w:szCs w:val="21"/>
        </w:rPr>
        <w:t>the other</w:t>
      </w:r>
      <w:r w:rsidRPr="002057A9">
        <w:rPr>
          <w:rStyle w:val="apple-style-span"/>
          <w:rFonts w:eastAsia="Calibri" w:cs="Arial"/>
          <w:szCs w:val="21"/>
        </w:rPr>
        <w:t xml:space="preserve"> extreme.</w:t>
      </w:r>
      <w:r>
        <w:rPr>
          <w:rStyle w:val="apple-style-span"/>
          <w:rFonts w:eastAsia="Calibri" w:cs="Arial"/>
          <w:szCs w:val="21"/>
        </w:rPr>
        <w:t xml:space="preserve"> </w:t>
      </w:r>
      <w:r w:rsidR="00D373B4">
        <w:rPr>
          <w:rStyle w:val="apple-style-span"/>
          <w:rFonts w:eastAsia="Calibri" w:cs="Arial"/>
          <w:szCs w:val="21"/>
        </w:rPr>
        <w:t>Raise children who l</w:t>
      </w:r>
      <w:r>
        <w:rPr>
          <w:rStyle w:val="apple-style-span"/>
          <w:rFonts w:eastAsia="Calibri" w:cs="Arial"/>
          <w:szCs w:val="21"/>
        </w:rPr>
        <w:t xml:space="preserve">ack convictions. (see </w:t>
      </w:r>
      <w:r w:rsidRPr="006962E7">
        <w:rPr>
          <w:rStyle w:val="apple-style-span"/>
          <w:rFonts w:eastAsia="Calibri" w:cs="Arial"/>
          <w:b/>
          <w:szCs w:val="21"/>
        </w:rPr>
        <w:t>Eph. 4:14</w:t>
      </w:r>
      <w:r>
        <w:rPr>
          <w:rStyle w:val="apple-style-span"/>
          <w:rFonts w:eastAsia="Calibri" w:cs="Arial"/>
          <w:szCs w:val="21"/>
        </w:rPr>
        <w:t>)</w:t>
      </w:r>
    </w:p>
    <w:p w:rsidR="004D4B6A" w:rsidRDefault="004D4B6A" w:rsidP="004D4B6A">
      <w:pPr>
        <w:pStyle w:val="ListParagraph"/>
        <w:numPr>
          <w:ilvl w:val="0"/>
          <w:numId w:val="23"/>
        </w:numPr>
        <w:rPr>
          <w:rStyle w:val="apple-style-span"/>
          <w:rFonts w:eastAsia="Calibri" w:cs="Arial"/>
          <w:szCs w:val="21"/>
        </w:rPr>
      </w:pPr>
      <w:r w:rsidRPr="004D4B6A">
        <w:rPr>
          <w:rStyle w:val="apple-style-span"/>
          <w:rFonts w:eastAsia="Calibri" w:cs="Arial"/>
          <w:i/>
          <w:szCs w:val="21"/>
        </w:rPr>
        <w:t xml:space="preserve">Teach </w:t>
      </w:r>
      <w:r>
        <w:rPr>
          <w:rStyle w:val="apple-style-span"/>
          <w:rFonts w:eastAsia="Calibri" w:cs="Arial"/>
          <w:i/>
          <w:szCs w:val="21"/>
        </w:rPr>
        <w:t>(</w:t>
      </w:r>
      <w:r w:rsidRPr="004D4B6A">
        <w:rPr>
          <w:rStyle w:val="apple-style-span"/>
          <w:rFonts w:eastAsia="Calibri" w:cs="Arial"/>
          <w:i/>
          <w:szCs w:val="21"/>
        </w:rPr>
        <w:t>them</w:t>
      </w:r>
      <w:r>
        <w:rPr>
          <w:rStyle w:val="apple-style-span"/>
          <w:rFonts w:eastAsia="Calibri" w:cs="Arial"/>
          <w:i/>
          <w:szCs w:val="21"/>
        </w:rPr>
        <w:t>)</w:t>
      </w:r>
      <w:r>
        <w:rPr>
          <w:rStyle w:val="apple-style-span"/>
          <w:rFonts w:eastAsia="Calibri" w:cs="Arial"/>
          <w:szCs w:val="21"/>
        </w:rPr>
        <w:t xml:space="preserve"> </w:t>
      </w:r>
      <w:r w:rsidRPr="004D4B6A">
        <w:rPr>
          <w:rStyle w:val="apple-style-span"/>
          <w:rFonts w:eastAsia="Calibri" w:cs="Arial"/>
          <w:i/>
          <w:szCs w:val="21"/>
        </w:rPr>
        <w:t>the fear of the Lord</w:t>
      </w:r>
      <w:r>
        <w:rPr>
          <w:rStyle w:val="apple-style-span"/>
          <w:rFonts w:eastAsia="Calibri" w:cs="Arial"/>
          <w:szCs w:val="21"/>
        </w:rPr>
        <w:t xml:space="preserve"> (</w:t>
      </w:r>
      <w:r w:rsidRPr="004D4B6A">
        <w:rPr>
          <w:rStyle w:val="apple-style-span"/>
          <w:rFonts w:eastAsia="Calibri" w:cs="Arial"/>
          <w:b/>
          <w:szCs w:val="21"/>
        </w:rPr>
        <w:t>Ps. 34:11</w:t>
      </w:r>
      <w:r>
        <w:rPr>
          <w:rStyle w:val="apple-style-span"/>
          <w:rFonts w:eastAsia="Calibri" w:cs="Arial"/>
          <w:szCs w:val="21"/>
        </w:rPr>
        <w:t>) – respect for His word (all of it)</w:t>
      </w:r>
    </w:p>
    <w:p w:rsidR="004D4B6A" w:rsidRPr="004D4B6A" w:rsidRDefault="004D4B6A" w:rsidP="004D4B6A">
      <w:pPr>
        <w:pStyle w:val="ListParagraph"/>
        <w:numPr>
          <w:ilvl w:val="0"/>
          <w:numId w:val="23"/>
        </w:numPr>
        <w:rPr>
          <w:rStyle w:val="apple-style-span"/>
          <w:rFonts w:eastAsia="Calibri" w:cs="Arial"/>
          <w:szCs w:val="21"/>
        </w:rPr>
      </w:pPr>
      <w:r w:rsidRPr="004D4B6A">
        <w:rPr>
          <w:rStyle w:val="apple-style-span"/>
          <w:rFonts w:eastAsia="Calibri" w:cs="Arial"/>
          <w:szCs w:val="21"/>
        </w:rPr>
        <w:t>Teach them to walk in truth (</w:t>
      </w:r>
      <w:r w:rsidRPr="004D4B6A">
        <w:rPr>
          <w:rStyle w:val="apple-style-span"/>
          <w:rFonts w:eastAsia="Calibri" w:cs="Arial"/>
          <w:b/>
          <w:szCs w:val="21"/>
        </w:rPr>
        <w:t>3 John 4</w:t>
      </w:r>
      <w:r w:rsidRPr="004D4B6A">
        <w:rPr>
          <w:rStyle w:val="apple-style-span"/>
          <w:rFonts w:eastAsia="Calibri" w:cs="Arial"/>
          <w:szCs w:val="21"/>
        </w:rPr>
        <w:t xml:space="preserve">) </w:t>
      </w:r>
    </w:p>
    <w:p w:rsidR="007D3284" w:rsidRDefault="007D3284" w:rsidP="007D3284">
      <w:pPr>
        <w:pStyle w:val="ListParagraph"/>
        <w:numPr>
          <w:ilvl w:val="0"/>
          <w:numId w:val="6"/>
        </w:numPr>
        <w:rPr>
          <w:rStyle w:val="apple-style-span"/>
          <w:rFonts w:eastAsia="Calibri" w:cs="Arial"/>
          <w:szCs w:val="21"/>
        </w:rPr>
      </w:pPr>
      <w:r w:rsidRPr="00EC4094">
        <w:rPr>
          <w:rStyle w:val="apple-style-span"/>
          <w:rFonts w:eastAsia="Calibri" w:cs="Arial"/>
          <w:szCs w:val="21"/>
        </w:rPr>
        <w:t>Love</w:t>
      </w:r>
      <w:r>
        <w:rPr>
          <w:rStyle w:val="apple-style-span"/>
          <w:rFonts w:eastAsia="Calibri" w:cs="Arial"/>
          <w:szCs w:val="21"/>
        </w:rPr>
        <w:t>, peace, joy, meekness, forgiveness are</w:t>
      </w:r>
      <w:r w:rsidRPr="00EC4094">
        <w:rPr>
          <w:rStyle w:val="apple-style-span"/>
          <w:rFonts w:eastAsia="Calibri" w:cs="Arial"/>
          <w:szCs w:val="21"/>
        </w:rPr>
        <w:t xml:space="preserve"> doctrine</w:t>
      </w:r>
      <w:r>
        <w:rPr>
          <w:rStyle w:val="apple-style-span"/>
          <w:rFonts w:eastAsia="Calibri" w:cs="Arial"/>
          <w:szCs w:val="21"/>
        </w:rPr>
        <w:t>s</w:t>
      </w:r>
      <w:r w:rsidRPr="00EC4094">
        <w:rPr>
          <w:rStyle w:val="apple-style-span"/>
          <w:rFonts w:eastAsia="Calibri" w:cs="Arial"/>
          <w:szCs w:val="21"/>
        </w:rPr>
        <w:t xml:space="preserve"> of Christ just as </w:t>
      </w:r>
      <w:r>
        <w:rPr>
          <w:rStyle w:val="apple-style-span"/>
          <w:rFonts w:eastAsia="Calibri" w:cs="Arial"/>
          <w:szCs w:val="21"/>
        </w:rPr>
        <w:t>are</w:t>
      </w:r>
      <w:r w:rsidRPr="00EC4094">
        <w:rPr>
          <w:rStyle w:val="apple-style-span"/>
          <w:rFonts w:eastAsia="Calibri" w:cs="Arial"/>
          <w:szCs w:val="21"/>
        </w:rPr>
        <w:t xml:space="preserve"> how we spend the contribution</w:t>
      </w:r>
      <w:r>
        <w:rPr>
          <w:rStyle w:val="apple-style-span"/>
          <w:rFonts w:eastAsia="Calibri" w:cs="Arial"/>
          <w:szCs w:val="21"/>
        </w:rPr>
        <w:t xml:space="preserve"> and how we worship</w:t>
      </w:r>
      <w:r w:rsidRPr="00EC4094">
        <w:rPr>
          <w:rStyle w:val="apple-style-span"/>
          <w:rFonts w:eastAsia="Calibri" w:cs="Arial"/>
          <w:szCs w:val="21"/>
        </w:rPr>
        <w:t>.</w:t>
      </w:r>
      <w:r>
        <w:rPr>
          <w:rStyle w:val="apple-style-span"/>
          <w:rFonts w:eastAsia="Calibri" w:cs="Arial"/>
          <w:szCs w:val="21"/>
        </w:rPr>
        <w:t xml:space="preserve"> (</w:t>
      </w:r>
      <w:r w:rsidR="003F1B97">
        <w:rPr>
          <w:rStyle w:val="apple-style-span"/>
          <w:rFonts w:eastAsia="Calibri" w:cs="Arial"/>
          <w:szCs w:val="21"/>
        </w:rPr>
        <w:t xml:space="preserve">all </w:t>
      </w:r>
      <w:r>
        <w:rPr>
          <w:rStyle w:val="apple-style-span"/>
          <w:rFonts w:eastAsia="Calibri" w:cs="Arial"/>
          <w:szCs w:val="21"/>
        </w:rPr>
        <w:t>doctrinal matters)</w:t>
      </w:r>
    </w:p>
    <w:p w:rsidR="007D3284" w:rsidRPr="004D4B6A" w:rsidRDefault="006B1520" w:rsidP="006B1520">
      <w:pPr>
        <w:numPr>
          <w:ilvl w:val="0"/>
          <w:numId w:val="11"/>
        </w:numPr>
      </w:pPr>
      <w:r>
        <w:t>Teach them that God is, that Jesus is the Christ and the bible is true – evidences for</w:t>
      </w:r>
      <w:r w:rsidR="009025E3">
        <w:t xml:space="preserve"> their faith – vitally important in our day.</w:t>
      </w:r>
      <w:r w:rsidR="006962E7" w:rsidRPr="006962E7">
        <w:rPr>
          <w:rFonts w:eastAsia="Times New Roman" w:cs="Times New Roman"/>
          <w:bCs/>
          <w:color w:val="000000"/>
        </w:rPr>
        <w:t xml:space="preserve"> </w:t>
      </w:r>
      <w:r w:rsidR="006962E7" w:rsidRPr="00F77B9C">
        <w:rPr>
          <w:rFonts w:eastAsia="Times New Roman" w:cs="Times New Roman"/>
          <w:bCs/>
          <w:color w:val="000000"/>
        </w:rPr>
        <w:t xml:space="preserve">We want their faith to be their own and not </w:t>
      </w:r>
      <w:r w:rsidR="006962E7">
        <w:rPr>
          <w:rFonts w:eastAsia="Times New Roman" w:cs="Times New Roman"/>
          <w:bCs/>
          <w:color w:val="000000"/>
        </w:rPr>
        <w:t>ours</w:t>
      </w:r>
      <w:r w:rsidR="006962E7" w:rsidRPr="00F77B9C">
        <w:rPr>
          <w:rFonts w:eastAsia="Times New Roman" w:cs="Times New Roman"/>
          <w:bCs/>
          <w:color w:val="000000"/>
        </w:rPr>
        <w:t>.</w:t>
      </w:r>
    </w:p>
    <w:p w:rsidR="00C903CD" w:rsidRDefault="00C903CD" w:rsidP="006B1520">
      <w:pPr>
        <w:numPr>
          <w:ilvl w:val="0"/>
          <w:numId w:val="11"/>
        </w:numPr>
      </w:pPr>
      <w:r>
        <w:rPr>
          <w:rFonts w:eastAsia="Times New Roman" w:cs="Times New Roman"/>
          <w:bCs/>
          <w:color w:val="000000"/>
        </w:rPr>
        <w:lastRenderedPageBreak/>
        <w:t>Warn them (</w:t>
      </w:r>
      <w:r w:rsidRPr="00C903CD">
        <w:rPr>
          <w:rFonts w:eastAsia="Times New Roman" w:cs="Times New Roman"/>
          <w:b/>
          <w:bCs/>
          <w:color w:val="000000"/>
        </w:rPr>
        <w:t>1 Cor. 4:14</w:t>
      </w:r>
      <w:r>
        <w:rPr>
          <w:rFonts w:eastAsia="Times New Roman" w:cs="Times New Roman"/>
          <w:bCs/>
          <w:color w:val="000000"/>
        </w:rPr>
        <w:t>) – the book of Proverbs – so they will not be naïve – sexual immorality; ungodly friends</w:t>
      </w:r>
      <w:r w:rsidR="004D4B6A">
        <w:rPr>
          <w:rFonts w:eastAsia="Times New Roman" w:cs="Times New Roman"/>
          <w:bCs/>
          <w:color w:val="000000"/>
        </w:rPr>
        <w:t>; work ethic; handling of money</w:t>
      </w:r>
      <w:r w:rsidR="00D373B4">
        <w:rPr>
          <w:rFonts w:eastAsia="Times New Roman" w:cs="Times New Roman"/>
          <w:bCs/>
          <w:color w:val="000000"/>
        </w:rPr>
        <w:t>; use of the tongue (teens)</w:t>
      </w:r>
      <w:r>
        <w:rPr>
          <w:rFonts w:eastAsia="Times New Roman" w:cs="Times New Roman"/>
          <w:bCs/>
          <w:color w:val="000000"/>
        </w:rPr>
        <w:t xml:space="preserve">  </w:t>
      </w:r>
    </w:p>
    <w:p w:rsidR="004D4B6A" w:rsidRDefault="004D4B6A" w:rsidP="004D4B6A">
      <w:pPr>
        <w:numPr>
          <w:ilvl w:val="0"/>
          <w:numId w:val="11"/>
        </w:numPr>
      </w:pPr>
      <w:r>
        <w:t xml:space="preserve">John in his first epistle – writing to </w:t>
      </w:r>
      <w:r w:rsidRPr="00671408">
        <w:rPr>
          <w:i/>
        </w:rPr>
        <w:t>little children</w:t>
      </w:r>
    </w:p>
    <w:p w:rsidR="00671408" w:rsidRDefault="004D4B6A" w:rsidP="004D4B6A">
      <w:pPr>
        <w:numPr>
          <w:ilvl w:val="0"/>
          <w:numId w:val="6"/>
        </w:numPr>
      </w:pPr>
      <w:r>
        <w:t xml:space="preserve">Teach them not to sin but when they do, know they </w:t>
      </w:r>
      <w:r w:rsidR="00671408">
        <w:t>can be forgiven</w:t>
      </w:r>
      <w:r>
        <w:t xml:space="preserve">. </w:t>
      </w:r>
      <w:r w:rsidR="00671408">
        <w:t>(</w:t>
      </w:r>
      <w:r w:rsidRPr="00671408">
        <w:rPr>
          <w:b/>
        </w:rPr>
        <w:t>2:1</w:t>
      </w:r>
      <w:r w:rsidR="00671408">
        <w:t>)</w:t>
      </w:r>
    </w:p>
    <w:p w:rsidR="00D9017E" w:rsidRDefault="00671408" w:rsidP="004D4B6A">
      <w:pPr>
        <w:numPr>
          <w:ilvl w:val="0"/>
          <w:numId w:val="6"/>
        </w:numPr>
      </w:pPr>
      <w:r>
        <w:t xml:space="preserve">Teach them to </w:t>
      </w:r>
      <w:r w:rsidRPr="00D9017E">
        <w:rPr>
          <w:i/>
        </w:rPr>
        <w:t>abide</w:t>
      </w:r>
      <w:r>
        <w:t xml:space="preserve"> in Jesus and have confidence in Him</w:t>
      </w:r>
      <w:r w:rsidR="004D4B6A">
        <w:t xml:space="preserve"> </w:t>
      </w:r>
      <w:r>
        <w:t>(</w:t>
      </w:r>
      <w:r w:rsidRPr="00671408">
        <w:rPr>
          <w:b/>
        </w:rPr>
        <w:t>2:</w:t>
      </w:r>
      <w:r w:rsidR="004D4B6A" w:rsidRPr="00671408">
        <w:rPr>
          <w:b/>
        </w:rPr>
        <w:t>28</w:t>
      </w:r>
      <w:r>
        <w:t>)</w:t>
      </w:r>
      <w:r w:rsidR="00EF22C0">
        <w:t xml:space="preserve"> Know the truth.</w:t>
      </w:r>
    </w:p>
    <w:p w:rsidR="00671408" w:rsidRDefault="00D9017E" w:rsidP="00D9017E">
      <w:pPr>
        <w:numPr>
          <w:ilvl w:val="0"/>
          <w:numId w:val="26"/>
        </w:numPr>
      </w:pPr>
      <w:proofErr w:type="spellStart"/>
      <w:r w:rsidRPr="00D9017E">
        <w:rPr>
          <w:i/>
        </w:rPr>
        <w:t>Meno</w:t>
      </w:r>
      <w:proofErr w:type="spellEnd"/>
      <w:r>
        <w:t xml:space="preserve"> - abide, continue, dwell, endure</w:t>
      </w:r>
      <w:r w:rsidRPr="00D9017E">
        <w:t>, remain, stand</w:t>
      </w:r>
      <w:r>
        <w:t xml:space="preserve"> </w:t>
      </w:r>
      <w:r w:rsidR="004D4B6A">
        <w:t xml:space="preserve"> </w:t>
      </w:r>
    </w:p>
    <w:p w:rsidR="00D373B4" w:rsidRDefault="00671408" w:rsidP="004D4B6A">
      <w:pPr>
        <w:numPr>
          <w:ilvl w:val="0"/>
          <w:numId w:val="6"/>
        </w:numPr>
      </w:pPr>
      <w:r>
        <w:t>Teach them that to love is to do so in deed and in truth. (</w:t>
      </w:r>
      <w:r w:rsidRPr="00671408">
        <w:rPr>
          <w:b/>
        </w:rPr>
        <w:t>3:</w:t>
      </w:r>
      <w:r w:rsidR="004D4B6A" w:rsidRPr="00671408">
        <w:rPr>
          <w:b/>
        </w:rPr>
        <w:t>18</w:t>
      </w:r>
      <w:r>
        <w:t>)</w:t>
      </w:r>
    </w:p>
    <w:p w:rsidR="007C3956" w:rsidRDefault="00D373B4" w:rsidP="00D373B4">
      <w:pPr>
        <w:numPr>
          <w:ilvl w:val="0"/>
          <w:numId w:val="26"/>
        </w:numPr>
      </w:pPr>
      <w:r>
        <w:t>Teach them what they should do and not just what they must not do.</w:t>
      </w:r>
      <w:r w:rsidR="007C3956">
        <w:t xml:space="preserve"> </w:t>
      </w:r>
    </w:p>
    <w:p w:rsidR="00671408" w:rsidRDefault="007C3956" w:rsidP="00D373B4">
      <w:pPr>
        <w:numPr>
          <w:ilvl w:val="0"/>
          <w:numId w:val="26"/>
        </w:numPr>
      </w:pPr>
      <w:r>
        <w:t xml:space="preserve">Learn to serve – see </w:t>
      </w:r>
      <w:r w:rsidRPr="007C3956">
        <w:rPr>
          <w:b/>
        </w:rPr>
        <w:t>v. 16-17</w:t>
      </w:r>
      <w:r w:rsidR="004D4B6A">
        <w:t xml:space="preserve"> </w:t>
      </w:r>
    </w:p>
    <w:p w:rsidR="004D4B6A" w:rsidRDefault="00671408" w:rsidP="004D4B6A">
      <w:pPr>
        <w:numPr>
          <w:ilvl w:val="0"/>
          <w:numId w:val="6"/>
        </w:numPr>
      </w:pPr>
      <w:r>
        <w:t>Teach them to keep themselves from idols/gods. (</w:t>
      </w:r>
      <w:r w:rsidR="004D4B6A" w:rsidRPr="00671408">
        <w:rPr>
          <w:b/>
        </w:rPr>
        <w:t>5:21</w:t>
      </w:r>
      <w:r>
        <w:t>)</w:t>
      </w:r>
    </w:p>
    <w:p w:rsidR="00671408" w:rsidRDefault="00671408" w:rsidP="00671408">
      <w:pPr>
        <w:numPr>
          <w:ilvl w:val="0"/>
          <w:numId w:val="24"/>
        </w:numPr>
      </w:pPr>
      <w:r>
        <w:t xml:space="preserve">Athletes, entertainers, rulers, sports, money, fame, material things, </w:t>
      </w:r>
      <w:r w:rsidR="00EF22C0">
        <w:t xml:space="preserve">honor, fame, </w:t>
      </w:r>
      <w:r>
        <w:t xml:space="preserve">own desires, whatever or whoever pulls our devotion away from the Lord. </w:t>
      </w:r>
    </w:p>
    <w:p w:rsidR="007C3956" w:rsidRDefault="007C3956" w:rsidP="00671408">
      <w:pPr>
        <w:numPr>
          <w:ilvl w:val="0"/>
          <w:numId w:val="24"/>
        </w:numPr>
      </w:pPr>
      <w:r>
        <w:t>Vie for our time, attention, devotion</w:t>
      </w:r>
    </w:p>
    <w:p w:rsidR="007D3284" w:rsidRDefault="007D3284" w:rsidP="00316FA6">
      <w:pPr>
        <w:pStyle w:val="ListParagraph"/>
        <w:ind w:left="0"/>
        <w:rPr>
          <w:rFonts w:eastAsia="Times New Roman" w:cs="Times New Roman"/>
          <w:b/>
          <w:bCs/>
          <w:color w:val="000000"/>
        </w:rPr>
      </w:pPr>
    </w:p>
    <w:p w:rsidR="00316FA6" w:rsidRPr="000630AF" w:rsidRDefault="000630AF" w:rsidP="00316FA6">
      <w:pPr>
        <w:pStyle w:val="ListParagraph"/>
        <w:ind w:left="0"/>
        <w:rPr>
          <w:rFonts w:eastAsia="Times New Roman" w:cs="Times New Roman"/>
          <w:b/>
          <w:bCs/>
          <w:color w:val="000000"/>
        </w:rPr>
      </w:pPr>
      <w:r w:rsidRPr="000630AF">
        <w:rPr>
          <w:rFonts w:eastAsia="Times New Roman" w:cs="Times New Roman"/>
          <w:b/>
          <w:bCs/>
          <w:color w:val="000000"/>
        </w:rPr>
        <w:t>Positive affirmation</w:t>
      </w:r>
    </w:p>
    <w:p w:rsidR="003F1B97" w:rsidRPr="009D4AB9" w:rsidRDefault="003F1B97" w:rsidP="003F1B97">
      <w:pPr>
        <w:pStyle w:val="ListParagraph"/>
        <w:numPr>
          <w:ilvl w:val="0"/>
          <w:numId w:val="4"/>
        </w:numPr>
        <w:rPr>
          <w:rFonts w:cs="Arial"/>
          <w:bCs/>
        </w:rPr>
      </w:pPr>
      <w:r w:rsidRPr="00F61BEC">
        <w:rPr>
          <w:rFonts w:cs="Arial"/>
          <w:bCs/>
        </w:rPr>
        <w:t>Do we praise as much as we condemn or criticize</w:t>
      </w:r>
      <w:r>
        <w:rPr>
          <w:rFonts w:cs="Arial"/>
          <w:bCs/>
        </w:rPr>
        <w:t>? Most</w:t>
      </w:r>
      <w:r w:rsidR="00671408">
        <w:rPr>
          <w:rFonts w:cs="Arial"/>
          <w:bCs/>
        </w:rPr>
        <w:t>ly</w:t>
      </w:r>
      <w:r>
        <w:rPr>
          <w:rFonts w:cs="Arial"/>
          <w:bCs/>
        </w:rPr>
        <w:t xml:space="preserve"> negative? Rarely positive? </w:t>
      </w:r>
    </w:p>
    <w:p w:rsidR="003F1B97" w:rsidRPr="005F1B97" w:rsidRDefault="003F1B97" w:rsidP="003F1B97">
      <w:pPr>
        <w:pStyle w:val="ListParagraph"/>
        <w:numPr>
          <w:ilvl w:val="0"/>
          <w:numId w:val="4"/>
        </w:numPr>
        <w:rPr>
          <w:rFonts w:cs="Arial"/>
          <w:bCs/>
        </w:rPr>
      </w:pPr>
      <w:r w:rsidRPr="005F1B97">
        <w:rPr>
          <w:rFonts w:cs="Arial"/>
          <w:bCs/>
        </w:rPr>
        <w:t xml:space="preserve">Our words can do great good or great harm. </w:t>
      </w:r>
      <w:r>
        <w:rPr>
          <w:rFonts w:cs="Arial"/>
          <w:bCs/>
        </w:rPr>
        <w:t xml:space="preserve">(edify or destroy, </w:t>
      </w:r>
      <w:r w:rsidRPr="00F61BEC">
        <w:rPr>
          <w:rFonts w:cs="Arial"/>
          <w:b/>
          <w:bCs/>
        </w:rPr>
        <w:t>Eph. 4:29</w:t>
      </w:r>
      <w:r>
        <w:rPr>
          <w:rFonts w:cs="Arial"/>
          <w:bCs/>
        </w:rPr>
        <w:t xml:space="preserve">) </w:t>
      </w:r>
    </w:p>
    <w:p w:rsidR="00D9017E" w:rsidRPr="00671408" w:rsidRDefault="00D9017E" w:rsidP="00D9017E">
      <w:pPr>
        <w:pStyle w:val="ListParagraph"/>
        <w:numPr>
          <w:ilvl w:val="0"/>
          <w:numId w:val="25"/>
        </w:numPr>
        <w:rPr>
          <w:rFonts w:ascii="Comic Sans MS" w:hAnsi="Comic Sans MS" w:cs="Arial"/>
          <w:bCs/>
        </w:rPr>
      </w:pPr>
      <w:r w:rsidRPr="005F1B97">
        <w:rPr>
          <w:rFonts w:ascii="Comic Sans MS" w:hAnsi="Comic Sans MS" w:cs="Arial"/>
          <w:bCs/>
        </w:rPr>
        <w:t>“Never ridicule, mock or laugh at your child’s ideas, creations or ambitions.”</w:t>
      </w:r>
      <w:r w:rsidRPr="005F1B97">
        <w:rPr>
          <w:rFonts w:cs="Arial"/>
          <w:bCs/>
        </w:rPr>
        <w:t xml:space="preserve"> </w:t>
      </w:r>
      <w:r w:rsidRPr="005F1B97">
        <w:rPr>
          <w:rFonts w:ascii="Comic Sans MS" w:hAnsi="Comic Sans MS" w:cs="Arial"/>
          <w:bCs/>
        </w:rPr>
        <w:t>(</w:t>
      </w:r>
      <w:r>
        <w:rPr>
          <w:rFonts w:ascii="Comic Sans MS" w:hAnsi="Comic Sans MS" w:cs="Arial"/>
          <w:bCs/>
        </w:rPr>
        <w:t xml:space="preserve">Michael </w:t>
      </w:r>
      <w:r w:rsidRPr="005F1B97">
        <w:rPr>
          <w:rFonts w:ascii="Comic Sans MS" w:hAnsi="Comic Sans MS" w:cs="Arial"/>
          <w:bCs/>
        </w:rPr>
        <w:t>Pearl)</w:t>
      </w:r>
    </w:p>
    <w:p w:rsidR="003F1B97" w:rsidRPr="003F1B97" w:rsidRDefault="003F1B97" w:rsidP="008B06C1">
      <w:pPr>
        <w:pStyle w:val="ListParagraph"/>
        <w:numPr>
          <w:ilvl w:val="0"/>
          <w:numId w:val="25"/>
        </w:numPr>
        <w:rPr>
          <w:rFonts w:cs="Arial"/>
          <w:bCs/>
        </w:rPr>
      </w:pPr>
      <w:r w:rsidRPr="005F1B97">
        <w:rPr>
          <w:rFonts w:cs="Arial"/>
          <w:bCs/>
        </w:rPr>
        <w:t>One woman in her adult years said her father never affirmed her. She brought home a straight-A report card in high school and her father said that it must be an easy school.</w:t>
      </w:r>
    </w:p>
    <w:p w:rsidR="009025E3" w:rsidRPr="009025E3" w:rsidRDefault="009025E3" w:rsidP="00671408">
      <w:pPr>
        <w:pStyle w:val="NormalWeb"/>
        <w:numPr>
          <w:ilvl w:val="0"/>
          <w:numId w:val="11"/>
        </w:numPr>
        <w:shd w:val="clear" w:color="auto" w:fill="FFFFFF"/>
        <w:spacing w:before="0" w:beforeAutospacing="0" w:after="0" w:afterAutospacing="0"/>
        <w:rPr>
          <w:rFonts w:ascii="Comic Sans MS" w:hAnsi="Comic Sans MS"/>
          <w:color w:val="1C1E21"/>
          <w:szCs w:val="21"/>
        </w:rPr>
      </w:pPr>
      <w:r w:rsidRPr="00743540">
        <w:rPr>
          <w:rFonts w:ascii="Georgia" w:hAnsi="Georgia"/>
          <w:color w:val="1C1E21"/>
          <w:szCs w:val="21"/>
        </w:rPr>
        <w:t xml:space="preserve">A few years ago, </w:t>
      </w:r>
      <w:r>
        <w:rPr>
          <w:rFonts w:ascii="Georgia" w:hAnsi="Georgia"/>
          <w:color w:val="1C1E21"/>
          <w:szCs w:val="21"/>
        </w:rPr>
        <w:t xml:space="preserve">Bill </w:t>
      </w:r>
      <w:r w:rsidRPr="00743540">
        <w:rPr>
          <w:rFonts w:ascii="Georgia" w:hAnsi="Georgia"/>
          <w:color w:val="1C1E21"/>
          <w:szCs w:val="21"/>
        </w:rPr>
        <w:t xml:space="preserve">Russell </w:t>
      </w:r>
      <w:r>
        <w:rPr>
          <w:rFonts w:ascii="Georgia" w:hAnsi="Georgia"/>
          <w:color w:val="1C1E21"/>
          <w:szCs w:val="21"/>
        </w:rPr>
        <w:t>(</w:t>
      </w:r>
      <w:r w:rsidRPr="00743540">
        <w:rPr>
          <w:rFonts w:ascii="Georgia" w:hAnsi="Georgia"/>
          <w:color w:val="1C1E21"/>
          <w:szCs w:val="21"/>
        </w:rPr>
        <w:t xml:space="preserve">11 NBA Championships with the </w:t>
      </w:r>
      <w:r>
        <w:rPr>
          <w:rFonts w:ascii="Georgia" w:hAnsi="Georgia"/>
          <w:color w:val="1C1E21"/>
          <w:szCs w:val="21"/>
        </w:rPr>
        <w:t>Celtics, league MVP 5 times,</w:t>
      </w:r>
      <w:r w:rsidRPr="00743540">
        <w:rPr>
          <w:rFonts w:ascii="Georgia" w:hAnsi="Georgia"/>
          <w:color w:val="1C1E21"/>
          <w:szCs w:val="21"/>
        </w:rPr>
        <w:t xml:space="preserve"> </w:t>
      </w:r>
      <w:r>
        <w:rPr>
          <w:rFonts w:ascii="Georgia" w:hAnsi="Georgia"/>
          <w:color w:val="1C1E21"/>
          <w:szCs w:val="21"/>
        </w:rPr>
        <w:t>won 2 NCAA</w:t>
      </w:r>
      <w:r w:rsidRPr="00743540">
        <w:rPr>
          <w:rFonts w:ascii="Georgia" w:hAnsi="Georgia"/>
          <w:color w:val="1C1E21"/>
          <w:szCs w:val="21"/>
        </w:rPr>
        <w:t xml:space="preserve"> championships</w:t>
      </w:r>
      <w:r>
        <w:rPr>
          <w:rFonts w:ascii="Georgia" w:hAnsi="Georgia"/>
          <w:color w:val="1C1E21"/>
          <w:szCs w:val="21"/>
        </w:rPr>
        <w:t xml:space="preserve"> at the </w:t>
      </w:r>
      <w:r w:rsidRPr="00743540">
        <w:rPr>
          <w:rFonts w:ascii="Georgia" w:hAnsi="Georgia"/>
          <w:color w:val="1C1E21"/>
          <w:szCs w:val="21"/>
        </w:rPr>
        <w:t>University of San Francisco</w:t>
      </w:r>
      <w:r>
        <w:rPr>
          <w:rFonts w:ascii="Georgia" w:hAnsi="Georgia"/>
          <w:color w:val="1C1E21"/>
          <w:szCs w:val="21"/>
        </w:rPr>
        <w:t xml:space="preserve">) </w:t>
      </w:r>
      <w:r w:rsidRPr="00743540">
        <w:rPr>
          <w:rFonts w:ascii="Georgia" w:hAnsi="Georgia"/>
          <w:color w:val="1C1E21"/>
          <w:szCs w:val="21"/>
        </w:rPr>
        <w:t xml:space="preserve">was awarded </w:t>
      </w:r>
      <w:r w:rsidRPr="00743540">
        <w:rPr>
          <w:rStyle w:val="textexposedshow"/>
          <w:rFonts w:ascii="Georgia" w:hAnsi="Georgia"/>
          <w:color w:val="1C1E21"/>
          <w:szCs w:val="21"/>
        </w:rPr>
        <w:t>the Presidential Medal of Freedom</w:t>
      </w:r>
      <w:r w:rsidR="003B4CEA">
        <w:rPr>
          <w:rStyle w:val="textexposedshow"/>
          <w:rFonts w:ascii="Georgia" w:hAnsi="Georgia"/>
          <w:color w:val="1C1E21"/>
          <w:szCs w:val="21"/>
        </w:rPr>
        <w:t xml:space="preserve"> in 2011</w:t>
      </w:r>
      <w:r>
        <w:rPr>
          <w:rStyle w:val="textexposedshow"/>
          <w:rFonts w:ascii="Georgia" w:hAnsi="Georgia"/>
          <w:color w:val="1C1E21"/>
          <w:szCs w:val="21"/>
        </w:rPr>
        <w:t>,</w:t>
      </w:r>
      <w:r w:rsidRPr="00743540">
        <w:rPr>
          <w:rFonts w:ascii="Georgia" w:hAnsi="Georgia"/>
          <w:color w:val="1C1E21"/>
          <w:szCs w:val="21"/>
        </w:rPr>
        <w:t xml:space="preserve"> the highest civilian award for</w:t>
      </w:r>
      <w:r>
        <w:rPr>
          <w:rStyle w:val="textexposedshow"/>
          <w:rFonts w:ascii="Georgia" w:hAnsi="Georgia"/>
          <w:color w:val="1C1E21"/>
          <w:szCs w:val="21"/>
        </w:rPr>
        <w:t> service to the nation</w:t>
      </w:r>
      <w:r w:rsidRPr="00743540">
        <w:rPr>
          <w:rStyle w:val="textexposedshow"/>
          <w:rFonts w:ascii="Georgia" w:hAnsi="Georgia"/>
          <w:color w:val="1C1E21"/>
          <w:szCs w:val="21"/>
        </w:rPr>
        <w:t xml:space="preserve">. </w:t>
      </w:r>
      <w:r>
        <w:rPr>
          <w:rStyle w:val="textexposedshow"/>
          <w:rFonts w:ascii="Georgia" w:hAnsi="Georgia"/>
          <w:color w:val="1C1E21"/>
          <w:szCs w:val="21"/>
        </w:rPr>
        <w:t xml:space="preserve">David </w:t>
      </w:r>
      <w:proofErr w:type="spellStart"/>
      <w:r>
        <w:rPr>
          <w:rStyle w:val="textexposedshow"/>
          <w:rFonts w:ascii="Georgia" w:hAnsi="Georgia"/>
          <w:color w:val="1C1E21"/>
          <w:szCs w:val="21"/>
        </w:rPr>
        <w:t>Feherty</w:t>
      </w:r>
      <w:proofErr w:type="spellEnd"/>
      <w:r>
        <w:rPr>
          <w:rStyle w:val="textexposedshow"/>
          <w:rFonts w:ascii="Georgia" w:hAnsi="Georgia"/>
          <w:color w:val="1C1E21"/>
          <w:szCs w:val="21"/>
        </w:rPr>
        <w:t xml:space="preserve"> him </w:t>
      </w:r>
      <w:r w:rsidRPr="00743540">
        <w:rPr>
          <w:rStyle w:val="textexposedshow"/>
          <w:rFonts w:ascii="Georgia" w:hAnsi="Georgia"/>
          <w:color w:val="1C1E21"/>
          <w:szCs w:val="21"/>
        </w:rPr>
        <w:t>asked if this was the greatest honor he had ever received. He smiled and said it was a close second but it was not the greatest. The greatest was when h</w:t>
      </w:r>
      <w:r w:rsidR="00EF22C0">
        <w:rPr>
          <w:rStyle w:val="textexposedshow"/>
          <w:rFonts w:ascii="Georgia" w:hAnsi="Georgia"/>
          <w:color w:val="1C1E21"/>
          <w:szCs w:val="21"/>
        </w:rPr>
        <w:t>is father, who was about 75</w:t>
      </w:r>
      <w:r w:rsidRPr="00743540">
        <w:rPr>
          <w:rStyle w:val="textexposedshow"/>
          <w:rFonts w:ascii="Georgia" w:hAnsi="Georgia"/>
          <w:color w:val="1C1E21"/>
          <w:szCs w:val="21"/>
        </w:rPr>
        <w:t xml:space="preserve"> years old at the time, told Bill, </w:t>
      </w:r>
      <w:r w:rsidRPr="009025E3">
        <w:rPr>
          <w:rStyle w:val="textexposedshow"/>
          <w:rFonts w:ascii="Comic Sans MS" w:hAnsi="Comic Sans MS"/>
          <w:color w:val="1C1E21"/>
          <w:szCs w:val="21"/>
        </w:rPr>
        <w:t>"You know I'm proud of you and I'm proud that you're my son. And I'm also just as proud that I'm your father."</w:t>
      </w:r>
    </w:p>
    <w:p w:rsidR="000630AF" w:rsidRPr="009025E3" w:rsidRDefault="000630AF" w:rsidP="009025E3">
      <w:pPr>
        <w:pStyle w:val="ListParagraph"/>
        <w:numPr>
          <w:ilvl w:val="0"/>
          <w:numId w:val="11"/>
        </w:numPr>
        <w:rPr>
          <w:rFonts w:ascii="Comic Sans MS" w:eastAsia="Times New Roman" w:hAnsi="Comic Sans MS" w:cs="Times New Roman"/>
          <w:bCs/>
          <w:color w:val="000000"/>
        </w:rPr>
      </w:pPr>
      <w:r w:rsidRPr="000630AF">
        <w:rPr>
          <w:rFonts w:ascii="Comic Sans MS" w:hAnsi="Comic Sans MS"/>
          <w:color w:val="000000"/>
          <w:szCs w:val="27"/>
          <w:shd w:val="clear" w:color="auto" w:fill="FFFFFF"/>
        </w:rPr>
        <w:t>And all she really wanted was a hug, maybe a kiss from her father, telling her how much he loved her, how proud he was of her.</w:t>
      </w:r>
      <w:r w:rsidR="009025E3">
        <w:rPr>
          <w:rFonts w:ascii="Comic Sans MS" w:eastAsia="Times New Roman" w:hAnsi="Comic Sans MS" w:cs="Times New Roman"/>
          <w:bCs/>
          <w:color w:val="000000"/>
          <w:sz w:val="22"/>
        </w:rPr>
        <w:t xml:space="preserve"> </w:t>
      </w:r>
      <w:r w:rsidRPr="000630AF">
        <w:rPr>
          <w:rFonts w:ascii="Comic Sans MS" w:hAnsi="Comic Sans MS"/>
          <w:color w:val="000000"/>
          <w:szCs w:val="27"/>
          <w:shd w:val="clear" w:color="auto" w:fill="FFFFFF"/>
        </w:rPr>
        <w:t>Yet through the last 22 years, all she really wanted was a hug and a kind word from her father.</w:t>
      </w:r>
      <w:r w:rsidR="006962E7">
        <w:rPr>
          <w:rFonts w:ascii="Comic Sans MS" w:hAnsi="Comic Sans MS"/>
          <w:color w:val="000000"/>
          <w:szCs w:val="27"/>
          <w:shd w:val="clear" w:color="auto" w:fill="FFFFFF"/>
        </w:rPr>
        <w:t xml:space="preserve"> </w:t>
      </w:r>
      <w:r w:rsidRPr="000630AF">
        <w:rPr>
          <w:rFonts w:ascii="Comic Sans MS" w:hAnsi="Comic Sans MS"/>
          <w:color w:val="000000"/>
          <w:szCs w:val="27"/>
        </w:rPr>
        <w:t>The hug came on the night of April 2, 1995, in a Minneapolis hotel suite.</w:t>
      </w:r>
      <w:r w:rsidR="009025E3">
        <w:rPr>
          <w:rFonts w:ascii="Comic Sans MS" w:hAnsi="Comic Sans MS"/>
          <w:color w:val="000000"/>
          <w:szCs w:val="27"/>
        </w:rPr>
        <w:t xml:space="preserve"> </w:t>
      </w:r>
      <w:r w:rsidRPr="000630AF">
        <w:rPr>
          <w:rFonts w:ascii="Comic Sans MS" w:hAnsi="Comic Sans MS"/>
          <w:color w:val="000000"/>
          <w:szCs w:val="27"/>
        </w:rPr>
        <w:t xml:space="preserve">Friends, parents, players and family had gathered around </w:t>
      </w:r>
      <w:proofErr w:type="spellStart"/>
      <w:r w:rsidRPr="000630AF">
        <w:rPr>
          <w:rFonts w:ascii="Comic Sans MS" w:hAnsi="Comic Sans MS"/>
          <w:color w:val="000000"/>
          <w:szCs w:val="27"/>
        </w:rPr>
        <w:t>Summitt</w:t>
      </w:r>
      <w:proofErr w:type="spellEnd"/>
      <w:r w:rsidRPr="000630AF">
        <w:rPr>
          <w:rFonts w:ascii="Comic Sans MS" w:hAnsi="Comic Sans MS"/>
          <w:color w:val="000000"/>
          <w:szCs w:val="27"/>
        </w:rPr>
        <w:t>, to console her after a second-half comeback by Connecticut had beaten Tennessee, 70-64, in the NCAA championship game.</w:t>
      </w:r>
      <w:r w:rsidR="009025E3">
        <w:rPr>
          <w:rFonts w:ascii="Comic Sans MS" w:hAnsi="Comic Sans MS"/>
          <w:color w:val="000000"/>
          <w:szCs w:val="27"/>
        </w:rPr>
        <w:t xml:space="preserve"> </w:t>
      </w:r>
      <w:r w:rsidRPr="000630AF">
        <w:rPr>
          <w:rFonts w:ascii="Comic Sans MS" w:hAnsi="Comic Sans MS"/>
          <w:color w:val="000000"/>
          <w:szCs w:val="27"/>
        </w:rPr>
        <w:t>Richard Head, 72, approached his daughter.</w:t>
      </w:r>
      <w:r w:rsidR="009025E3">
        <w:rPr>
          <w:rFonts w:ascii="Comic Sans MS" w:hAnsi="Comic Sans MS"/>
          <w:color w:val="000000"/>
          <w:szCs w:val="27"/>
        </w:rPr>
        <w:t xml:space="preserve"> </w:t>
      </w:r>
      <w:r w:rsidRPr="000630AF">
        <w:rPr>
          <w:rFonts w:ascii="Comic Sans MS" w:hAnsi="Comic Sans MS"/>
          <w:color w:val="000000"/>
          <w:szCs w:val="27"/>
        </w:rPr>
        <w:t>Finally, he hugged her.</w:t>
      </w:r>
      <w:r w:rsidR="009025E3">
        <w:rPr>
          <w:rFonts w:ascii="Comic Sans MS" w:hAnsi="Comic Sans MS"/>
          <w:color w:val="000000"/>
          <w:szCs w:val="27"/>
        </w:rPr>
        <w:t xml:space="preserve"> </w:t>
      </w:r>
      <w:r w:rsidRPr="000630AF">
        <w:rPr>
          <w:rFonts w:ascii="Comic Sans MS" w:hAnsi="Comic Sans MS"/>
          <w:color w:val="000000"/>
          <w:szCs w:val="27"/>
        </w:rPr>
        <w:t>“You’ve got nothing to be ashamed of. . . . I’m proud of you,” he said.</w:t>
      </w:r>
      <w:r>
        <w:rPr>
          <w:rStyle w:val="FootnoteReference"/>
          <w:rFonts w:ascii="Comic Sans MS" w:hAnsi="Comic Sans MS"/>
          <w:color w:val="000000"/>
          <w:szCs w:val="27"/>
        </w:rPr>
        <w:footnoteReference w:id="1"/>
      </w:r>
      <w:r w:rsidR="003B4CEA" w:rsidRPr="003B4CEA">
        <w:rPr>
          <w:color w:val="000000"/>
          <w:szCs w:val="27"/>
        </w:rPr>
        <w:t xml:space="preserve"> </w:t>
      </w:r>
      <w:r w:rsidR="003B4CEA">
        <w:rPr>
          <w:color w:val="000000"/>
          <w:szCs w:val="27"/>
        </w:rPr>
        <w:t xml:space="preserve"> </w:t>
      </w:r>
      <w:r w:rsidR="003B4CEA" w:rsidRPr="003B4CEA">
        <w:rPr>
          <w:color w:val="000000"/>
          <w:szCs w:val="27"/>
        </w:rPr>
        <w:t>(</w:t>
      </w:r>
      <w:r w:rsidR="003B4CEA">
        <w:rPr>
          <w:color w:val="000000"/>
          <w:szCs w:val="27"/>
        </w:rPr>
        <w:t xml:space="preserve">She was </w:t>
      </w:r>
      <w:r w:rsidR="003B4CEA" w:rsidRPr="003B4CEA">
        <w:rPr>
          <w:color w:val="000000"/>
          <w:szCs w:val="27"/>
        </w:rPr>
        <w:t>43</w:t>
      </w:r>
      <w:r w:rsidR="00D373B4">
        <w:rPr>
          <w:color w:val="000000"/>
          <w:szCs w:val="27"/>
        </w:rPr>
        <w:t>.</w:t>
      </w:r>
      <w:r w:rsidR="003B4CEA">
        <w:rPr>
          <w:color w:val="000000"/>
          <w:szCs w:val="27"/>
        </w:rPr>
        <w:t xml:space="preserve"> UT head coach 1974-2012</w:t>
      </w:r>
      <w:r w:rsidR="003B4CEA" w:rsidRPr="003B4CEA">
        <w:rPr>
          <w:color w:val="000000"/>
          <w:szCs w:val="27"/>
        </w:rPr>
        <w:t>)</w:t>
      </w:r>
    </w:p>
    <w:p w:rsidR="000630AF" w:rsidRDefault="00D9017E" w:rsidP="00D9017E">
      <w:pPr>
        <w:pStyle w:val="NormalWeb"/>
        <w:numPr>
          <w:ilvl w:val="0"/>
          <w:numId w:val="11"/>
        </w:numPr>
        <w:shd w:val="clear" w:color="auto" w:fill="FFFFFF"/>
        <w:spacing w:before="0" w:beforeAutospacing="0" w:after="0" w:afterAutospacing="0"/>
        <w:rPr>
          <w:rFonts w:ascii="Georgia" w:hAnsi="Georgia"/>
          <w:color w:val="1C1E21"/>
          <w:szCs w:val="21"/>
        </w:rPr>
      </w:pPr>
      <w:r w:rsidRPr="00D9017E">
        <w:rPr>
          <w:rFonts w:ascii="Georgia" w:hAnsi="Georgia"/>
          <w:i/>
          <w:color w:val="1C1E21"/>
          <w:szCs w:val="21"/>
        </w:rPr>
        <w:t xml:space="preserve">“This is my beloved Son, in whom I am well pleased.” </w:t>
      </w:r>
      <w:r>
        <w:rPr>
          <w:rFonts w:ascii="Georgia" w:hAnsi="Georgia"/>
          <w:color w:val="1C1E21"/>
          <w:szCs w:val="21"/>
        </w:rPr>
        <w:t>(</w:t>
      </w:r>
      <w:r w:rsidRPr="00D9017E">
        <w:rPr>
          <w:rFonts w:ascii="Georgia" w:hAnsi="Georgia"/>
          <w:b/>
          <w:color w:val="1C1E21"/>
          <w:szCs w:val="21"/>
        </w:rPr>
        <w:t>Mt. 3:17</w:t>
      </w:r>
      <w:r>
        <w:rPr>
          <w:rFonts w:ascii="Georgia" w:hAnsi="Georgia"/>
          <w:color w:val="1C1E21"/>
          <w:szCs w:val="21"/>
        </w:rPr>
        <w:t>)</w:t>
      </w:r>
      <w:r w:rsidR="00EF22C0">
        <w:rPr>
          <w:rFonts w:ascii="Georgia" w:hAnsi="Georgia"/>
          <w:color w:val="1C1E21"/>
          <w:szCs w:val="21"/>
        </w:rPr>
        <w:t xml:space="preserve"> (after being baptized)</w:t>
      </w:r>
    </w:p>
    <w:p w:rsidR="008B06C1" w:rsidRPr="008B06C1" w:rsidRDefault="008B06C1" w:rsidP="008B06C1">
      <w:pPr>
        <w:pStyle w:val="NormalWeb"/>
        <w:numPr>
          <w:ilvl w:val="0"/>
          <w:numId w:val="27"/>
        </w:numPr>
        <w:shd w:val="clear" w:color="auto" w:fill="FFFFFF"/>
        <w:spacing w:before="0" w:beforeAutospacing="0" w:after="0" w:afterAutospacing="0"/>
        <w:rPr>
          <w:rFonts w:ascii="Georgia" w:hAnsi="Georgia"/>
          <w:color w:val="1C1E21"/>
          <w:szCs w:val="21"/>
        </w:rPr>
      </w:pPr>
      <w:r w:rsidRPr="008B06C1">
        <w:rPr>
          <w:rFonts w:ascii="Georgia" w:hAnsi="Georgia"/>
          <w:color w:val="1C1E21"/>
          <w:szCs w:val="21"/>
        </w:rPr>
        <w:t xml:space="preserve">Affirm our children’s spiritual lives – </w:t>
      </w:r>
      <w:r>
        <w:rPr>
          <w:rFonts w:ascii="Georgia" w:hAnsi="Georgia"/>
          <w:color w:val="1C1E21"/>
          <w:szCs w:val="21"/>
        </w:rPr>
        <w:t xml:space="preserve">their </w:t>
      </w:r>
      <w:r w:rsidRPr="008B06C1">
        <w:rPr>
          <w:rFonts w:ascii="Georgia" w:hAnsi="Georgia"/>
          <w:color w:val="1C1E21"/>
          <w:szCs w:val="21"/>
        </w:rPr>
        <w:t>growth in understanding and obedience</w:t>
      </w:r>
    </w:p>
    <w:p w:rsidR="000630AF" w:rsidRPr="00743540" w:rsidRDefault="009025E3" w:rsidP="000630AF">
      <w:pPr>
        <w:pStyle w:val="NormalWeb"/>
        <w:shd w:val="clear" w:color="auto" w:fill="FFFFFF"/>
        <w:spacing w:before="0" w:beforeAutospacing="0" w:after="90" w:afterAutospacing="0"/>
        <w:rPr>
          <w:rFonts w:ascii="Georgia" w:hAnsi="Georgia"/>
          <w:color w:val="1C1E21"/>
          <w:szCs w:val="21"/>
        </w:rPr>
      </w:pPr>
      <w:r>
        <w:rPr>
          <w:rFonts w:ascii="Georgia" w:hAnsi="Georgia"/>
          <w:color w:val="1C1E21"/>
          <w:szCs w:val="21"/>
        </w:rPr>
        <w:t xml:space="preserve"> </w:t>
      </w:r>
    </w:p>
    <w:p w:rsidR="005F18A5" w:rsidRDefault="005F18A5"/>
    <w:p w:rsidR="005F18A5" w:rsidRDefault="005F18A5"/>
    <w:sectPr w:rsidR="005F18A5" w:rsidSect="009025E3">
      <w:headerReference w:type="default" r:id="rId8"/>
      <w:pgSz w:w="12240" w:h="15840"/>
      <w:pgMar w:top="1152" w:right="1152" w:bottom="864"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B2" w:rsidRDefault="004517B2" w:rsidP="000630AF">
      <w:r>
        <w:separator/>
      </w:r>
    </w:p>
  </w:endnote>
  <w:endnote w:type="continuationSeparator" w:id="0">
    <w:p w:rsidR="004517B2" w:rsidRDefault="004517B2" w:rsidP="00063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B2" w:rsidRDefault="004517B2" w:rsidP="000630AF">
      <w:r>
        <w:separator/>
      </w:r>
    </w:p>
  </w:footnote>
  <w:footnote w:type="continuationSeparator" w:id="0">
    <w:p w:rsidR="004517B2" w:rsidRDefault="004517B2" w:rsidP="000630AF">
      <w:r>
        <w:continuationSeparator/>
      </w:r>
    </w:p>
  </w:footnote>
  <w:footnote w:id="1">
    <w:p w:rsidR="000630AF" w:rsidRDefault="000630AF">
      <w:pPr>
        <w:pStyle w:val="FootnoteText"/>
      </w:pPr>
      <w:r>
        <w:rPr>
          <w:rStyle w:val="FootnoteReference"/>
        </w:rPr>
        <w:footnoteRef/>
      </w:r>
      <w:r>
        <w:t xml:space="preserve"> </w:t>
      </w:r>
      <w:r w:rsidRPr="000630AF">
        <w:t>https://www.latimes.com/archives/la-xpm-1996-03-15-sp-47444-story.html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645"/>
      <w:docPartObj>
        <w:docPartGallery w:val="Page Numbers (Top of Page)"/>
        <w:docPartUnique/>
      </w:docPartObj>
    </w:sdtPr>
    <w:sdtEndPr>
      <w:rPr>
        <w:color w:val="7F7F7F" w:themeColor="background1" w:themeShade="7F"/>
        <w:spacing w:val="60"/>
      </w:rPr>
    </w:sdtEndPr>
    <w:sdtContent>
      <w:p w:rsidR="009025E3" w:rsidRDefault="00326D3B">
        <w:pPr>
          <w:pStyle w:val="Header"/>
          <w:pBdr>
            <w:bottom w:val="single" w:sz="4" w:space="1" w:color="D9D9D9" w:themeColor="background1" w:themeShade="D9"/>
          </w:pBdr>
          <w:rPr>
            <w:b/>
          </w:rPr>
        </w:pPr>
        <w:fldSimple w:instr=" PAGE   \* MERGEFORMAT ">
          <w:r w:rsidR="007C3956" w:rsidRPr="007C3956">
            <w:rPr>
              <w:b/>
              <w:noProof/>
            </w:rPr>
            <w:t>2</w:t>
          </w:r>
        </w:fldSimple>
        <w:r w:rsidR="009025E3">
          <w:rPr>
            <w:b/>
          </w:rPr>
          <w:t xml:space="preserve"> | </w:t>
        </w:r>
        <w:r w:rsidR="009025E3">
          <w:rPr>
            <w:color w:val="7F7F7F" w:themeColor="background1" w:themeShade="7F"/>
            <w:spacing w:val="60"/>
          </w:rPr>
          <w:t>Page</w:t>
        </w:r>
      </w:p>
    </w:sdtContent>
  </w:sdt>
  <w:p w:rsidR="009025E3" w:rsidRDefault="00902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2DC"/>
    <w:multiLevelType w:val="hybridMultilevel"/>
    <w:tmpl w:val="8DE8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1590E"/>
    <w:multiLevelType w:val="hybridMultilevel"/>
    <w:tmpl w:val="792E509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81764"/>
    <w:multiLevelType w:val="hybridMultilevel"/>
    <w:tmpl w:val="F6C0EBAE"/>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DE2A70"/>
    <w:multiLevelType w:val="hybridMultilevel"/>
    <w:tmpl w:val="6C58F77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561D6"/>
    <w:multiLevelType w:val="hybridMultilevel"/>
    <w:tmpl w:val="D3AC21D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2A18AA"/>
    <w:multiLevelType w:val="hybridMultilevel"/>
    <w:tmpl w:val="C2A860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4213A1"/>
    <w:multiLevelType w:val="hybridMultilevel"/>
    <w:tmpl w:val="8B20C67C"/>
    <w:lvl w:ilvl="0" w:tplc="336C202E">
      <w:start w:val="1"/>
      <w:numFmt w:val="bullet"/>
      <w:lvlText w:val=""/>
      <w:lvlJc w:val="left"/>
      <w:pPr>
        <w:ind w:left="765" w:hanging="360"/>
      </w:pPr>
      <w:rPr>
        <w:rFonts w:ascii="Wingdings" w:hAnsi="Wingdings"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4A166C1"/>
    <w:multiLevelType w:val="hybridMultilevel"/>
    <w:tmpl w:val="31BC559C"/>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B254CF"/>
    <w:multiLevelType w:val="hybridMultilevel"/>
    <w:tmpl w:val="B660F30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A3E92"/>
    <w:multiLevelType w:val="hybridMultilevel"/>
    <w:tmpl w:val="CD5A988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4714E"/>
    <w:multiLevelType w:val="hybridMultilevel"/>
    <w:tmpl w:val="FF1C917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E2766"/>
    <w:multiLevelType w:val="hybridMultilevel"/>
    <w:tmpl w:val="566CC3F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93094"/>
    <w:multiLevelType w:val="hybridMultilevel"/>
    <w:tmpl w:val="9CB8DB3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742C5"/>
    <w:multiLevelType w:val="hybridMultilevel"/>
    <w:tmpl w:val="72BE47E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546AB"/>
    <w:multiLevelType w:val="hybridMultilevel"/>
    <w:tmpl w:val="1E7E4F62"/>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C51A06"/>
    <w:multiLevelType w:val="hybridMultilevel"/>
    <w:tmpl w:val="8272C5D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8B38B9"/>
    <w:multiLevelType w:val="hybridMultilevel"/>
    <w:tmpl w:val="10FE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A00324"/>
    <w:multiLevelType w:val="hybridMultilevel"/>
    <w:tmpl w:val="624A456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DE34E2"/>
    <w:multiLevelType w:val="hybridMultilevel"/>
    <w:tmpl w:val="4020818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80305"/>
    <w:multiLevelType w:val="hybridMultilevel"/>
    <w:tmpl w:val="1632DBC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73D82"/>
    <w:multiLevelType w:val="hybridMultilevel"/>
    <w:tmpl w:val="C98C865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DD607F"/>
    <w:multiLevelType w:val="hybridMultilevel"/>
    <w:tmpl w:val="792C235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6E0C72"/>
    <w:multiLevelType w:val="hybridMultilevel"/>
    <w:tmpl w:val="BE08E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E468AC"/>
    <w:multiLevelType w:val="hybridMultilevel"/>
    <w:tmpl w:val="84F404E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F715A0"/>
    <w:multiLevelType w:val="hybridMultilevel"/>
    <w:tmpl w:val="3AFC329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E5388"/>
    <w:multiLevelType w:val="hybridMultilevel"/>
    <w:tmpl w:val="A7D884E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5041C"/>
    <w:multiLevelType w:val="hybridMultilevel"/>
    <w:tmpl w:val="B4E2F05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16"/>
  </w:num>
  <w:num w:numId="5">
    <w:abstractNumId w:val="13"/>
  </w:num>
  <w:num w:numId="6">
    <w:abstractNumId w:val="18"/>
  </w:num>
  <w:num w:numId="7">
    <w:abstractNumId w:val="26"/>
  </w:num>
  <w:num w:numId="8">
    <w:abstractNumId w:val="20"/>
  </w:num>
  <w:num w:numId="9">
    <w:abstractNumId w:val="6"/>
  </w:num>
  <w:num w:numId="10">
    <w:abstractNumId w:val="22"/>
  </w:num>
  <w:num w:numId="11">
    <w:abstractNumId w:val="0"/>
  </w:num>
  <w:num w:numId="12">
    <w:abstractNumId w:val="7"/>
  </w:num>
  <w:num w:numId="13">
    <w:abstractNumId w:val="23"/>
  </w:num>
  <w:num w:numId="14">
    <w:abstractNumId w:val="4"/>
  </w:num>
  <w:num w:numId="15">
    <w:abstractNumId w:val="15"/>
  </w:num>
  <w:num w:numId="16">
    <w:abstractNumId w:val="25"/>
  </w:num>
  <w:num w:numId="17">
    <w:abstractNumId w:val="14"/>
  </w:num>
  <w:num w:numId="18">
    <w:abstractNumId w:val="5"/>
  </w:num>
  <w:num w:numId="19">
    <w:abstractNumId w:val="19"/>
  </w:num>
  <w:num w:numId="20">
    <w:abstractNumId w:val="2"/>
  </w:num>
  <w:num w:numId="21">
    <w:abstractNumId w:val="8"/>
  </w:num>
  <w:num w:numId="22">
    <w:abstractNumId w:val="10"/>
  </w:num>
  <w:num w:numId="23">
    <w:abstractNumId w:val="3"/>
  </w:num>
  <w:num w:numId="24">
    <w:abstractNumId w:val="21"/>
  </w:num>
  <w:num w:numId="25">
    <w:abstractNumId w:val="24"/>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16FA6"/>
    <w:rsid w:val="00062E12"/>
    <w:rsid w:val="000630AF"/>
    <w:rsid w:val="000A77DB"/>
    <w:rsid w:val="001E2899"/>
    <w:rsid w:val="001F4AFB"/>
    <w:rsid w:val="00316FA6"/>
    <w:rsid w:val="00326D3B"/>
    <w:rsid w:val="003B4CEA"/>
    <w:rsid w:val="003C1C1E"/>
    <w:rsid w:val="003F1272"/>
    <w:rsid w:val="003F1B97"/>
    <w:rsid w:val="004517B2"/>
    <w:rsid w:val="00466FA9"/>
    <w:rsid w:val="004B69BB"/>
    <w:rsid w:val="004D4B6A"/>
    <w:rsid w:val="005E1AB6"/>
    <w:rsid w:val="005F18A5"/>
    <w:rsid w:val="00671408"/>
    <w:rsid w:val="006962E7"/>
    <w:rsid w:val="00696861"/>
    <w:rsid w:val="006B1520"/>
    <w:rsid w:val="007C3956"/>
    <w:rsid w:val="007D3284"/>
    <w:rsid w:val="00875FF4"/>
    <w:rsid w:val="008B06C1"/>
    <w:rsid w:val="009025E3"/>
    <w:rsid w:val="00A7790F"/>
    <w:rsid w:val="00A90035"/>
    <w:rsid w:val="00AC7126"/>
    <w:rsid w:val="00C172CE"/>
    <w:rsid w:val="00C73EA3"/>
    <w:rsid w:val="00C903CD"/>
    <w:rsid w:val="00CD1F0D"/>
    <w:rsid w:val="00D373B4"/>
    <w:rsid w:val="00D82233"/>
    <w:rsid w:val="00D9017E"/>
    <w:rsid w:val="00EF22C0"/>
    <w:rsid w:val="00FE6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A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A6"/>
    <w:pPr>
      <w:ind w:left="720"/>
      <w:contextualSpacing/>
    </w:pPr>
  </w:style>
  <w:style w:type="character" w:styleId="IntenseReference">
    <w:name w:val="Intense Reference"/>
    <w:basedOn w:val="DefaultParagraphFont"/>
    <w:uiPriority w:val="32"/>
    <w:qFormat/>
    <w:rsid w:val="00316FA6"/>
    <w:rPr>
      <w:b/>
      <w:bCs/>
      <w:smallCaps/>
      <w:color w:val="C0504D" w:themeColor="accent2"/>
      <w:spacing w:val="5"/>
      <w:u w:val="single"/>
    </w:rPr>
  </w:style>
  <w:style w:type="paragraph" w:styleId="NormalWeb">
    <w:name w:val="Normal (Web)"/>
    <w:basedOn w:val="Normal"/>
    <w:uiPriority w:val="99"/>
    <w:unhideWhenUsed/>
    <w:rsid w:val="00D82233"/>
    <w:pPr>
      <w:spacing w:before="100" w:beforeAutospacing="1" w:after="100" w:afterAutospacing="1"/>
    </w:pPr>
    <w:rPr>
      <w:rFonts w:ascii="Times New Roman" w:eastAsia="Times New Roman" w:hAnsi="Times New Roman" w:cs="Times New Roman"/>
      <w:szCs w:val="24"/>
    </w:rPr>
  </w:style>
  <w:style w:type="character" w:customStyle="1" w:styleId="textexposedshow">
    <w:name w:val="text_exposed_show"/>
    <w:basedOn w:val="DefaultParagraphFont"/>
    <w:rsid w:val="00D82233"/>
  </w:style>
  <w:style w:type="paragraph" w:styleId="FootnoteText">
    <w:name w:val="footnote text"/>
    <w:basedOn w:val="Normal"/>
    <w:link w:val="FootnoteTextChar"/>
    <w:uiPriority w:val="99"/>
    <w:semiHidden/>
    <w:unhideWhenUsed/>
    <w:rsid w:val="000630AF"/>
    <w:rPr>
      <w:sz w:val="20"/>
      <w:szCs w:val="20"/>
    </w:rPr>
  </w:style>
  <w:style w:type="character" w:customStyle="1" w:styleId="FootnoteTextChar">
    <w:name w:val="Footnote Text Char"/>
    <w:basedOn w:val="DefaultParagraphFont"/>
    <w:link w:val="FootnoteText"/>
    <w:uiPriority w:val="99"/>
    <w:semiHidden/>
    <w:rsid w:val="000630AF"/>
    <w:rPr>
      <w:rFonts w:ascii="Georgia" w:hAnsi="Georgia"/>
      <w:sz w:val="20"/>
      <w:szCs w:val="20"/>
    </w:rPr>
  </w:style>
  <w:style w:type="character" w:styleId="FootnoteReference">
    <w:name w:val="footnote reference"/>
    <w:basedOn w:val="DefaultParagraphFont"/>
    <w:uiPriority w:val="99"/>
    <w:semiHidden/>
    <w:unhideWhenUsed/>
    <w:rsid w:val="000630AF"/>
    <w:rPr>
      <w:vertAlign w:val="superscript"/>
    </w:rPr>
  </w:style>
  <w:style w:type="character" w:customStyle="1" w:styleId="apple-style-span">
    <w:name w:val="apple-style-span"/>
    <w:basedOn w:val="DefaultParagraphFont"/>
    <w:rsid w:val="007D3284"/>
    <w:rPr>
      <w:rFonts w:cs="Times New Roman"/>
    </w:rPr>
  </w:style>
  <w:style w:type="paragraph" w:styleId="Header">
    <w:name w:val="header"/>
    <w:basedOn w:val="Normal"/>
    <w:link w:val="HeaderChar"/>
    <w:uiPriority w:val="99"/>
    <w:unhideWhenUsed/>
    <w:rsid w:val="009025E3"/>
    <w:pPr>
      <w:tabs>
        <w:tab w:val="center" w:pos="4680"/>
        <w:tab w:val="right" w:pos="9360"/>
      </w:tabs>
    </w:pPr>
  </w:style>
  <w:style w:type="character" w:customStyle="1" w:styleId="HeaderChar">
    <w:name w:val="Header Char"/>
    <w:basedOn w:val="DefaultParagraphFont"/>
    <w:link w:val="Header"/>
    <w:uiPriority w:val="99"/>
    <w:rsid w:val="009025E3"/>
    <w:rPr>
      <w:rFonts w:ascii="Georgia" w:hAnsi="Georgia"/>
      <w:sz w:val="24"/>
    </w:rPr>
  </w:style>
  <w:style w:type="paragraph" w:styleId="Footer">
    <w:name w:val="footer"/>
    <w:basedOn w:val="Normal"/>
    <w:link w:val="FooterChar"/>
    <w:uiPriority w:val="99"/>
    <w:semiHidden/>
    <w:unhideWhenUsed/>
    <w:rsid w:val="009025E3"/>
    <w:pPr>
      <w:tabs>
        <w:tab w:val="center" w:pos="4680"/>
        <w:tab w:val="right" w:pos="9360"/>
      </w:tabs>
    </w:pPr>
  </w:style>
  <w:style w:type="character" w:customStyle="1" w:styleId="FooterChar">
    <w:name w:val="Footer Char"/>
    <w:basedOn w:val="DefaultParagraphFont"/>
    <w:link w:val="Footer"/>
    <w:uiPriority w:val="99"/>
    <w:semiHidden/>
    <w:rsid w:val="009025E3"/>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343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7C22D-F684-4ECA-A9D0-4A42339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14</cp:revision>
  <cp:lastPrinted>2021-01-24T13:31:00Z</cp:lastPrinted>
  <dcterms:created xsi:type="dcterms:W3CDTF">2021-01-17T01:56:00Z</dcterms:created>
  <dcterms:modified xsi:type="dcterms:W3CDTF">2021-01-24T14:38:00Z</dcterms:modified>
</cp:coreProperties>
</file>